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10" w:rsidRDefault="003C1610" w:rsidP="003C1610">
      <w:pPr>
        <w:pStyle w:val="CorpsA"/>
        <w:tabs>
          <w:tab w:val="left" w:pos="3150"/>
        </w:tabs>
        <w:bidi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 Hakim EL ABBOUNI</w:t>
      </w:r>
      <w:r>
        <w:rPr>
          <w:b/>
          <w:bCs/>
          <w:sz w:val="24"/>
          <w:szCs w:val="24"/>
        </w:rPr>
        <w:tab/>
      </w:r>
    </w:p>
    <w:p w:rsidR="003C1610" w:rsidRDefault="003C1610" w:rsidP="003C1610">
      <w:pPr>
        <w:pStyle w:val="CorpsA"/>
        <w:tabs>
          <w:tab w:val="left" w:pos="3150"/>
        </w:tabs>
        <w:bidi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Professeur de Lettres Modernes</w:t>
      </w:r>
    </w:p>
    <w:p w:rsidR="003C1610" w:rsidRDefault="003C1610" w:rsidP="003C1610">
      <w:pPr>
        <w:pStyle w:val="CorpsA"/>
        <w:bidi w:val="0"/>
        <w:jc w:val="both"/>
        <w:rPr>
          <w:b/>
          <w:bCs/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b/>
          <w:bCs/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b/>
          <w:bCs/>
          <w:sz w:val="24"/>
          <w:szCs w:val="24"/>
        </w:rPr>
      </w:pPr>
    </w:p>
    <w:p w:rsidR="00A55AFD" w:rsidRDefault="0002434F" w:rsidP="003C1610">
      <w:pPr>
        <w:pStyle w:val="CorpsA"/>
        <w:numPr>
          <w:ilvl w:val="0"/>
          <w:numId w:val="41"/>
        </w:numPr>
        <w:bidi w:val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Pr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sentation du CECRL:</w:t>
      </w:r>
      <w:r>
        <w:rPr>
          <w:b/>
          <w:bCs/>
          <w:sz w:val="24"/>
          <w:szCs w:val="24"/>
        </w:rPr>
        <w:t xml:space="preserve"> </w:t>
      </w:r>
    </w:p>
    <w:p w:rsidR="003C1610" w:rsidRDefault="003C1610" w:rsidP="003C1610">
      <w:pPr>
        <w:pStyle w:val="CorpsA"/>
        <w:bidi w:val="0"/>
        <w:jc w:val="both"/>
        <w:rPr>
          <w:b/>
          <w:bCs/>
          <w:sz w:val="24"/>
          <w:szCs w:val="24"/>
        </w:rPr>
      </w:pPr>
    </w:p>
    <w:p w:rsidR="00A55AFD" w:rsidRDefault="0002434F" w:rsidP="003C1610">
      <w:pPr>
        <w:pStyle w:val="CorpsA"/>
        <w:numPr>
          <w:ilvl w:val="1"/>
          <w:numId w:val="42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Qu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est-ce que c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est le Cadre? </w:t>
      </w:r>
    </w:p>
    <w:p w:rsidR="003C1610" w:rsidRDefault="003C1610" w:rsidP="003C1610">
      <w:pPr>
        <w:pStyle w:val="CorpsA"/>
        <w:bidi w:val="0"/>
        <w:ind w:left="1110"/>
        <w:jc w:val="both"/>
        <w:rPr>
          <w:sz w:val="24"/>
          <w:szCs w:val="24"/>
        </w:rPr>
      </w:pPr>
    </w:p>
    <w:p w:rsidR="00A55AFD" w:rsidRDefault="0002434F" w:rsidP="003C1610">
      <w:pPr>
        <w:pStyle w:val="CorpsA"/>
        <w:numPr>
          <w:ilvl w:val="1"/>
          <w:numId w:val="42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quelle est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approche privil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gi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e dans le CECRL?</w:t>
      </w:r>
    </w:p>
    <w:p w:rsidR="003C1610" w:rsidRPr="003C1610" w:rsidRDefault="003C1610" w:rsidP="003C1610">
      <w:pPr>
        <w:pStyle w:val="Paragraphedeliste"/>
        <w:rPr>
          <w:lang w:val="fr-FR"/>
        </w:rPr>
      </w:pPr>
    </w:p>
    <w:p w:rsidR="003C1610" w:rsidRDefault="003C1610" w:rsidP="003C1610">
      <w:pPr>
        <w:pStyle w:val="CorpsA"/>
        <w:bidi w:val="0"/>
        <w:ind w:left="1110"/>
        <w:jc w:val="both"/>
        <w:rPr>
          <w:sz w:val="24"/>
          <w:szCs w:val="24"/>
        </w:rPr>
      </w:pPr>
    </w:p>
    <w:p w:rsidR="00A55AFD" w:rsidRDefault="0002434F" w:rsidP="003C1610">
      <w:pPr>
        <w:pStyle w:val="CorpsA"/>
        <w:numPr>
          <w:ilvl w:val="1"/>
          <w:numId w:val="42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Les comp</w:t>
      </w:r>
      <w:r>
        <w:rPr>
          <w:rFonts w:hAnsi="Helvetica"/>
          <w:sz w:val="24"/>
          <w:szCs w:val="24"/>
        </w:rPr>
        <w:t>é</w:t>
      </w:r>
      <w:r w:rsidR="003C1610">
        <w:rPr>
          <w:sz w:val="24"/>
          <w:szCs w:val="24"/>
        </w:rPr>
        <w:t>tences</w:t>
      </w:r>
    </w:p>
    <w:p w:rsidR="003C1610" w:rsidRDefault="003C1610" w:rsidP="003C1610">
      <w:pPr>
        <w:pStyle w:val="CorpsA"/>
        <w:bidi w:val="0"/>
        <w:ind w:left="1110"/>
        <w:jc w:val="both"/>
        <w:rPr>
          <w:sz w:val="24"/>
          <w:szCs w:val="24"/>
        </w:rPr>
      </w:pPr>
    </w:p>
    <w:p w:rsidR="00A55AFD" w:rsidRDefault="0002434F" w:rsidP="003C1610">
      <w:pPr>
        <w:pStyle w:val="CorpsA"/>
        <w:numPr>
          <w:ilvl w:val="1"/>
          <w:numId w:val="42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Les niveaux des comp</w:t>
      </w:r>
      <w:r>
        <w:rPr>
          <w:rFonts w:hAnsi="Helvetica"/>
          <w:sz w:val="24"/>
          <w:szCs w:val="24"/>
        </w:rPr>
        <w:t>é</w:t>
      </w:r>
      <w:r w:rsidR="003C1610">
        <w:rPr>
          <w:sz w:val="24"/>
          <w:szCs w:val="24"/>
        </w:rPr>
        <w:t>tences</w:t>
      </w:r>
    </w:p>
    <w:p w:rsidR="003C1610" w:rsidRDefault="003C1610" w:rsidP="003C1610">
      <w:pPr>
        <w:pStyle w:val="Paragraphedeliste"/>
      </w:pPr>
    </w:p>
    <w:p w:rsidR="003C1610" w:rsidRDefault="003C1610" w:rsidP="003C1610">
      <w:pPr>
        <w:pStyle w:val="CorpsA"/>
        <w:bidi w:val="0"/>
        <w:ind w:left="1110"/>
        <w:jc w:val="both"/>
        <w:rPr>
          <w:sz w:val="24"/>
          <w:szCs w:val="24"/>
        </w:rPr>
      </w:pPr>
    </w:p>
    <w:p w:rsidR="00A55AFD" w:rsidRDefault="0002434F" w:rsidP="003C1610">
      <w:pPr>
        <w:pStyle w:val="CorpsA"/>
        <w:numPr>
          <w:ilvl w:val="0"/>
          <w:numId w:val="42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Les op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rations d</w:t>
      </w:r>
      <w:r>
        <w:rPr>
          <w:rFonts w:hAnsi="Helvetica"/>
          <w:sz w:val="24"/>
          <w:szCs w:val="24"/>
        </w:rPr>
        <w:t>’</w:t>
      </w:r>
      <w:r w:rsidR="003C1610">
        <w:rPr>
          <w:sz w:val="24"/>
          <w:szCs w:val="24"/>
        </w:rPr>
        <w:t>apprentissage des langues</w:t>
      </w:r>
    </w:p>
    <w:p w:rsidR="003C1610" w:rsidRDefault="003C1610" w:rsidP="003C1610">
      <w:pPr>
        <w:pStyle w:val="CorpsA"/>
        <w:bidi w:val="0"/>
        <w:ind w:left="480"/>
        <w:jc w:val="both"/>
        <w:rPr>
          <w:sz w:val="24"/>
          <w:szCs w:val="24"/>
        </w:rPr>
      </w:pPr>
    </w:p>
    <w:p w:rsidR="00A55AFD" w:rsidRDefault="0002434F" w:rsidP="003C1610">
      <w:pPr>
        <w:pStyle w:val="CorpsA"/>
        <w:numPr>
          <w:ilvl w:val="0"/>
          <w:numId w:val="42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Les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>ches et leur r</w:t>
      </w:r>
      <w:r>
        <w:rPr>
          <w:rFonts w:hAnsi="Helvetica"/>
          <w:sz w:val="24"/>
          <w:szCs w:val="24"/>
        </w:rPr>
        <w:t>ô</w:t>
      </w:r>
      <w:r>
        <w:rPr>
          <w:sz w:val="24"/>
          <w:szCs w:val="24"/>
        </w:rPr>
        <w:t>le dans l</w:t>
      </w:r>
      <w:r>
        <w:rPr>
          <w:rFonts w:hAnsi="Helvetica"/>
          <w:sz w:val="24"/>
          <w:szCs w:val="24"/>
        </w:rPr>
        <w:t>’</w:t>
      </w:r>
      <w:r w:rsidR="003C1610">
        <w:rPr>
          <w:sz w:val="24"/>
          <w:szCs w:val="24"/>
        </w:rPr>
        <w:t>enseignement des langues</w:t>
      </w:r>
    </w:p>
    <w:p w:rsidR="003C1610" w:rsidRPr="003C1610" w:rsidRDefault="003C1610" w:rsidP="003C1610">
      <w:pPr>
        <w:pStyle w:val="Paragraphedeliste"/>
        <w:rPr>
          <w:lang w:val="fr-FR"/>
        </w:rPr>
      </w:pPr>
    </w:p>
    <w:p w:rsidR="003C1610" w:rsidRDefault="003C1610" w:rsidP="003C1610">
      <w:pPr>
        <w:pStyle w:val="CorpsA"/>
        <w:bidi w:val="0"/>
        <w:ind w:left="48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ind w:left="48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  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1.1 - </w:t>
      </w:r>
      <w:r>
        <w:rPr>
          <w:b/>
          <w:bCs/>
          <w:sz w:val="26"/>
          <w:szCs w:val="26"/>
        </w:rPr>
        <w:t>Qu</w:t>
      </w:r>
      <w:r>
        <w:rPr>
          <w:rFonts w:hAnsi="Helvetica"/>
          <w:b/>
          <w:bCs/>
          <w:sz w:val="26"/>
          <w:szCs w:val="26"/>
        </w:rPr>
        <w:t>’</w:t>
      </w:r>
      <w:r>
        <w:rPr>
          <w:b/>
          <w:bCs/>
          <w:sz w:val="26"/>
          <w:szCs w:val="26"/>
        </w:rPr>
        <w:t>est-ce que c</w:t>
      </w:r>
      <w:r>
        <w:rPr>
          <w:rFonts w:hAnsi="Helvetica"/>
          <w:b/>
          <w:bCs/>
          <w:sz w:val="26"/>
          <w:szCs w:val="26"/>
        </w:rPr>
        <w:t>’</w:t>
      </w:r>
      <w:r>
        <w:rPr>
          <w:b/>
          <w:bCs/>
          <w:sz w:val="26"/>
          <w:szCs w:val="26"/>
        </w:rPr>
        <w:t xml:space="preserve">est le CECRL </w:t>
      </w:r>
      <w:r>
        <w:rPr>
          <w:sz w:val="24"/>
          <w:szCs w:val="24"/>
        </w:rPr>
        <w:t>(Cadre Europ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en Commun de de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f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rence pour les Langues)?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Le Cadre est le premier outil de politique linguistique v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ritablement transversal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toutes les langues vivantes en Europe. Il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appuie sur un travail de recherche et est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objet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 long processus d</w:t>
      </w:r>
      <w:r>
        <w:rPr>
          <w:rFonts w:hAnsi="Helvetica"/>
          <w:sz w:val="24"/>
          <w:szCs w:val="24"/>
        </w:rPr>
        <w:t>’é</w:t>
      </w:r>
      <w:r>
        <w:rPr>
          <w:sz w:val="24"/>
          <w:szCs w:val="24"/>
        </w:rPr>
        <w:t xml:space="preserve">laboration. Il a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cr</w:t>
      </w:r>
      <w:r>
        <w:rPr>
          <w:rFonts w:hAnsi="Helvetica"/>
          <w:sz w:val="24"/>
          <w:szCs w:val="24"/>
        </w:rPr>
        <w:t xml:space="preserve">éé </w:t>
      </w:r>
      <w:r>
        <w:rPr>
          <w:sz w:val="24"/>
          <w:szCs w:val="24"/>
        </w:rPr>
        <w:t>en 2001 par le Conseil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Europe dans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objectif de trouver une coh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rence dans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apprentissage d</w:t>
      </w:r>
      <w:r w:rsidR="003C1610">
        <w:rPr>
          <w:sz w:val="24"/>
          <w:szCs w:val="24"/>
        </w:rPr>
        <w:t>es langues dans ce continent : o</w:t>
      </w:r>
      <w:r>
        <w:rPr>
          <w:sz w:val="24"/>
          <w:szCs w:val="24"/>
        </w:rPr>
        <w:t xml:space="preserve">bjectif,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valuation, certification (examens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finis et crit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res positives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ciation). 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Il ne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agit ni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 manuel ni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une m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thode de langue, mais plut</w:t>
      </w:r>
      <w:r>
        <w:rPr>
          <w:rFonts w:hAnsi="Helvetica"/>
          <w:sz w:val="24"/>
          <w:szCs w:val="24"/>
        </w:rPr>
        <w:t>ô</w:t>
      </w:r>
      <w:r>
        <w:rPr>
          <w:sz w:val="24"/>
          <w:szCs w:val="24"/>
        </w:rPr>
        <w:t>t un guide qui produit une base de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flexion dont ses </w:t>
      </w:r>
      <w:r>
        <w:rPr>
          <w:b/>
          <w:bCs/>
          <w:sz w:val="24"/>
          <w:szCs w:val="24"/>
        </w:rPr>
        <w:t xml:space="preserve">utilisateurs </w:t>
      </w:r>
      <w:r>
        <w:rPr>
          <w:sz w:val="24"/>
          <w:szCs w:val="24"/>
        </w:rPr>
        <w:t>peuvent se servir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dans leurs pratiques afin de bien savoir comment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pondre aux besoins r</w:t>
      </w:r>
      <w:r>
        <w:rPr>
          <w:rFonts w:hAnsi="Helvetica"/>
          <w:sz w:val="24"/>
          <w:szCs w:val="24"/>
        </w:rPr>
        <w:t>é</w:t>
      </w:r>
      <w:r w:rsidR="003C1610">
        <w:rPr>
          <w:sz w:val="24"/>
          <w:szCs w:val="24"/>
        </w:rPr>
        <w:t>els des apprenants.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Cet outil, qui se compose de 9 chapitres et 4 annexes, a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le fruit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flexion scient</w:t>
      </w:r>
      <w:r>
        <w:rPr>
          <w:sz w:val="24"/>
          <w:szCs w:val="24"/>
        </w:rPr>
        <w:t>i</w:t>
      </w:r>
      <w:r>
        <w:rPr>
          <w:sz w:val="24"/>
          <w:szCs w:val="24"/>
        </w:rPr>
        <w:t>fique men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e durant presque 10 ans et soutenue par </w:t>
      </w:r>
      <w:r>
        <w:rPr>
          <w:b/>
          <w:bCs/>
          <w:sz w:val="24"/>
          <w:szCs w:val="24"/>
        </w:rPr>
        <w:t>le Conseil de l</w:t>
      </w:r>
      <w:r>
        <w:rPr>
          <w:rFonts w:hAnsi="Helvetica"/>
          <w:b/>
          <w:bCs/>
          <w:sz w:val="24"/>
          <w:szCs w:val="24"/>
        </w:rPr>
        <w:t>’</w:t>
      </w:r>
      <w:r>
        <w:rPr>
          <w:b/>
          <w:bCs/>
          <w:sz w:val="24"/>
          <w:szCs w:val="24"/>
        </w:rPr>
        <w:t>Europe:</w:t>
      </w:r>
      <w:r>
        <w:rPr>
          <w:sz w:val="24"/>
          <w:szCs w:val="24"/>
        </w:rPr>
        <w:t xml:space="preserve"> 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>En 1991</w:t>
      </w:r>
      <w:r>
        <w:rPr>
          <w:sz w:val="24"/>
          <w:szCs w:val="24"/>
        </w:rPr>
        <w:t>, lors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 symposium gouvernemental en Suisse organis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sur le th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 xml:space="preserve">me </w:t>
      </w:r>
      <w:r>
        <w:rPr>
          <w:i/>
          <w:iCs/>
          <w:sz w:val="24"/>
          <w:szCs w:val="24"/>
        </w:rPr>
        <w:t>Tran</w:t>
      </w:r>
      <w:r>
        <w:rPr>
          <w:i/>
          <w:iCs/>
          <w:sz w:val="24"/>
          <w:szCs w:val="24"/>
        </w:rPr>
        <w:t>s</w:t>
      </w:r>
      <w:r>
        <w:rPr>
          <w:i/>
          <w:iCs/>
          <w:sz w:val="24"/>
          <w:szCs w:val="24"/>
        </w:rPr>
        <w:t>parence et coh</w:t>
      </w:r>
      <w:r>
        <w:rPr>
          <w:rFonts w:hAnsi="Helvetica"/>
          <w:i/>
          <w:iCs/>
          <w:sz w:val="24"/>
          <w:szCs w:val="24"/>
        </w:rPr>
        <w:t>é</w:t>
      </w:r>
      <w:r>
        <w:rPr>
          <w:i/>
          <w:iCs/>
          <w:sz w:val="24"/>
          <w:szCs w:val="24"/>
        </w:rPr>
        <w:t>rence dans l</w:t>
      </w:r>
      <w:r>
        <w:rPr>
          <w:rFonts w:hAnsi="Helvetica"/>
          <w:i/>
          <w:iCs/>
          <w:sz w:val="24"/>
          <w:szCs w:val="24"/>
        </w:rPr>
        <w:t>’</w:t>
      </w:r>
      <w:r>
        <w:rPr>
          <w:i/>
          <w:iCs/>
          <w:sz w:val="24"/>
          <w:szCs w:val="24"/>
        </w:rPr>
        <w:t xml:space="preserve">apprentissage des langes en Europe: objectif, </w:t>
      </w:r>
      <w:r>
        <w:rPr>
          <w:rFonts w:hAnsi="Helvetica"/>
          <w:i/>
          <w:iCs/>
          <w:sz w:val="24"/>
          <w:szCs w:val="24"/>
        </w:rPr>
        <w:t>é</w:t>
      </w:r>
      <w:r>
        <w:rPr>
          <w:i/>
          <w:iCs/>
          <w:sz w:val="24"/>
          <w:szCs w:val="24"/>
        </w:rPr>
        <w:t>valuation et certification,</w:t>
      </w:r>
      <w:r>
        <w:rPr>
          <w:sz w:val="24"/>
          <w:szCs w:val="24"/>
        </w:rPr>
        <w:t xml:space="preserve"> les participants ont confirm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la n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cessit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de cr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er un cadre commun pour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enseignement/apprentissage des langues en Europe. Mais pour qu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 tel programme voie le jour, il fallait suivre un long processus o</w:t>
      </w:r>
      <w:r>
        <w:rPr>
          <w:rFonts w:hAnsi="Helvetica"/>
          <w:sz w:val="24"/>
          <w:szCs w:val="24"/>
        </w:rPr>
        <w:t xml:space="preserve">ù </w:t>
      </w:r>
      <w:r>
        <w:rPr>
          <w:sz w:val="24"/>
          <w:szCs w:val="24"/>
        </w:rPr>
        <w:t>le Conseil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Europe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est retrouv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charg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de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analyse des syst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 xml:space="preserve">mes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ducatifs des pays europ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ens. 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  Au fil de temps, des chercheurs ont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tabli de grand traits permettant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examiner un projet 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une proposition de Cadre sur </w:t>
      </w:r>
      <w:r w:rsidR="003C1610">
        <w:rPr>
          <w:sz w:val="24"/>
          <w:szCs w:val="24"/>
        </w:rPr>
        <w:t xml:space="preserve">le </w:t>
      </w:r>
      <w:r>
        <w:rPr>
          <w:sz w:val="24"/>
          <w:szCs w:val="24"/>
        </w:rPr>
        <w:t>terrain dont l</w:t>
      </w:r>
      <w:r w:rsidR="003C1610">
        <w:rPr>
          <w:sz w:val="24"/>
          <w:szCs w:val="24"/>
        </w:rPr>
        <w:t xml:space="preserve">es </w:t>
      </w:r>
      <w:r>
        <w:rPr>
          <w:sz w:val="24"/>
          <w:szCs w:val="24"/>
        </w:rPr>
        <w:t xml:space="preserve">objectifs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taient</w:t>
      </w:r>
      <w:r w:rsidR="003C16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i/>
          <w:iCs/>
          <w:sz w:val="24"/>
          <w:szCs w:val="24"/>
        </w:rPr>
        <w:t xml:space="preserve"> </w:t>
      </w:r>
    </w:p>
    <w:p w:rsidR="00A55AFD" w:rsidRDefault="0002434F" w:rsidP="0002434F">
      <w:pPr>
        <w:pStyle w:val="CorpsA"/>
        <w:numPr>
          <w:ilvl w:val="0"/>
          <w:numId w:val="1"/>
        </w:numPr>
        <w:tabs>
          <w:tab w:val="left" w:pos="262"/>
        </w:tabs>
        <w:bidi w:val="0"/>
        <w:ind w:left="199" w:hanging="199"/>
        <w:jc w:val="both"/>
      </w:pPr>
      <w:r>
        <w:rPr>
          <w:rFonts w:hAnsi="Helvetica"/>
          <w:sz w:val="24"/>
          <w:szCs w:val="24"/>
        </w:rPr>
        <w:lastRenderedPageBreak/>
        <w:t>é</w:t>
      </w:r>
      <w:r>
        <w:rPr>
          <w:sz w:val="24"/>
          <w:szCs w:val="24"/>
        </w:rPr>
        <w:t xml:space="preserve">tablir des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chelles de niveaux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crivant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une mani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re transparente les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tences atteintes par un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tudiant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un niveau donn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. </w:t>
      </w:r>
    </w:p>
    <w:p w:rsidR="00A55AFD" w:rsidRDefault="0002434F" w:rsidP="0002434F">
      <w:pPr>
        <w:pStyle w:val="CorpsA"/>
        <w:numPr>
          <w:ilvl w:val="0"/>
          <w:numId w:val="2"/>
        </w:numPr>
        <w:tabs>
          <w:tab w:val="left" w:pos="262"/>
        </w:tabs>
        <w:bidi w:val="0"/>
        <w:ind w:left="199" w:hanging="199"/>
        <w:jc w:val="both"/>
      </w:pPr>
      <w:r>
        <w:rPr>
          <w:sz w:val="24"/>
          <w:szCs w:val="24"/>
        </w:rPr>
        <w:t xml:space="preserve">participer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la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finition des niveaux de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f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rence.</w:t>
      </w:r>
    </w:p>
    <w:p w:rsidR="00A55AFD" w:rsidRPr="003C1610" w:rsidRDefault="0002434F" w:rsidP="0002434F">
      <w:pPr>
        <w:pStyle w:val="CorpsA"/>
        <w:numPr>
          <w:ilvl w:val="0"/>
          <w:numId w:val="3"/>
        </w:numPr>
        <w:tabs>
          <w:tab w:val="left" w:pos="262"/>
        </w:tabs>
        <w:bidi w:val="0"/>
        <w:ind w:left="199" w:hanging="199"/>
        <w:jc w:val="both"/>
      </w:pPr>
      <w:r>
        <w:rPr>
          <w:sz w:val="24"/>
          <w:szCs w:val="24"/>
        </w:rPr>
        <w:t>mettre en place et exp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rimenter un instrument op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ratoire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(auto-)</w:t>
      </w:r>
      <w:r w:rsidR="003C1610">
        <w:rPr>
          <w:sz w:val="24"/>
          <w:szCs w:val="24"/>
        </w:rPr>
        <w:t xml:space="preserve">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valuation des co</w:t>
      </w:r>
      <w:r>
        <w:rPr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tences. </w:t>
      </w:r>
    </w:p>
    <w:p w:rsidR="003C1610" w:rsidRDefault="003C1610" w:rsidP="003C1610">
      <w:pPr>
        <w:pStyle w:val="CorpsA"/>
        <w:tabs>
          <w:tab w:val="left" w:pos="262"/>
        </w:tabs>
        <w:bidi w:val="0"/>
        <w:ind w:left="199"/>
        <w:jc w:val="both"/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En 1996, </w:t>
      </w:r>
      <w:r>
        <w:rPr>
          <w:sz w:val="24"/>
          <w:szCs w:val="24"/>
        </w:rPr>
        <w:t>les premi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 xml:space="preserve">res versions de ce projet ont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 xml:space="preserve">mises en place et </w:t>
      </w:r>
      <w:r w:rsidR="003C1610">
        <w:rPr>
          <w:sz w:val="24"/>
          <w:szCs w:val="24"/>
        </w:rPr>
        <w:t xml:space="preserve">sont </w:t>
      </w:r>
      <w:r>
        <w:rPr>
          <w:sz w:val="24"/>
          <w:szCs w:val="24"/>
        </w:rPr>
        <w:t>devenues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objet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 sondage.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En 2001, </w:t>
      </w:r>
      <w:r>
        <w:rPr>
          <w:sz w:val="24"/>
          <w:szCs w:val="24"/>
        </w:rPr>
        <w:t>la version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finitive du Cadre Europ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en voit le jour suite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accueil tr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s fav</w:t>
      </w:r>
      <w:r>
        <w:rPr>
          <w:sz w:val="24"/>
          <w:szCs w:val="24"/>
        </w:rPr>
        <w:t>o</w:t>
      </w:r>
      <w:r>
        <w:rPr>
          <w:sz w:val="24"/>
          <w:szCs w:val="24"/>
        </w:rPr>
        <w:t>rable effectu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 xml:space="preserve">par les professionnels des langues. </w:t>
      </w:r>
      <w:r>
        <w:rPr>
          <w:b/>
          <w:bCs/>
          <w:sz w:val="24"/>
          <w:szCs w:val="24"/>
        </w:rPr>
        <w:t xml:space="preserve">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Un des objectifs vis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s par le Cadre est de favoriser la place du </w:t>
      </w:r>
      <w:r>
        <w:rPr>
          <w:b/>
          <w:bCs/>
          <w:sz w:val="24"/>
          <w:szCs w:val="24"/>
        </w:rPr>
        <w:t xml:space="preserve">plurilinguisme </w:t>
      </w:r>
      <w:r>
        <w:rPr>
          <w:sz w:val="24"/>
          <w:szCs w:val="24"/>
        </w:rPr>
        <w:t>dans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enseignement des langues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Le plurilinguisme ne hi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rarchise ni les langues ni les cultures, mais construit chez l</w:t>
      </w:r>
      <w:r>
        <w:rPr>
          <w:rFonts w:hAnsi="Helvetica"/>
          <w:sz w:val="24"/>
          <w:szCs w:val="24"/>
        </w:rPr>
        <w:t>‘</w:t>
      </w:r>
      <w:r>
        <w:rPr>
          <w:sz w:val="24"/>
          <w:szCs w:val="24"/>
        </w:rPr>
        <w:t xml:space="preserve">apprenant </w:t>
      </w:r>
      <w:r>
        <w:rPr>
          <w:b/>
          <w:bCs/>
          <w:sz w:val="24"/>
          <w:szCs w:val="24"/>
        </w:rPr>
        <w:t>une comp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>tence communicative</w:t>
      </w:r>
      <w:r>
        <w:rPr>
          <w:sz w:val="24"/>
          <w:szCs w:val="24"/>
        </w:rPr>
        <w:t xml:space="preserve"> dont le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veloppement doit prendre en compte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autres caract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ristiques que celles qui sont purement lingui</w:t>
      </w:r>
      <w:r>
        <w:rPr>
          <w:sz w:val="24"/>
          <w:szCs w:val="24"/>
        </w:rPr>
        <w:t>s</w:t>
      </w:r>
      <w:r>
        <w:rPr>
          <w:sz w:val="24"/>
          <w:szCs w:val="24"/>
        </w:rPr>
        <w:t>tiques telles que le contexte, les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tences g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n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rales, les contraintes, les domaines, etc. Dans cette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tence, les langues sont </w:t>
      </w:r>
      <w:r w:rsidR="003C1610">
        <w:rPr>
          <w:sz w:val="24"/>
          <w:szCs w:val="24"/>
        </w:rPr>
        <w:t xml:space="preserve">donc </w:t>
      </w:r>
      <w:r>
        <w:rPr>
          <w:sz w:val="24"/>
          <w:szCs w:val="24"/>
        </w:rPr>
        <w:t>en corr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lation et interagissent.   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En Europe, la tendance de promouvoir le plurilinguisme est </w:t>
      </w:r>
      <w:r w:rsidR="003C1610">
        <w:rPr>
          <w:sz w:val="24"/>
          <w:szCs w:val="24"/>
        </w:rPr>
        <w:t>une donn</w:t>
      </w:r>
      <w:r w:rsidR="003C1610">
        <w:rPr>
          <w:sz w:val="24"/>
          <w:szCs w:val="24"/>
        </w:rPr>
        <w:t>é</w:t>
      </w:r>
      <w:r w:rsidR="003C1610">
        <w:rPr>
          <w:sz w:val="24"/>
          <w:szCs w:val="24"/>
        </w:rPr>
        <w:t>e fondame</w:t>
      </w:r>
      <w:r w:rsidR="003C1610">
        <w:rPr>
          <w:sz w:val="24"/>
          <w:szCs w:val="24"/>
        </w:rPr>
        <w:t>n</w:t>
      </w:r>
      <w:r w:rsidR="003C1610">
        <w:rPr>
          <w:sz w:val="24"/>
          <w:szCs w:val="24"/>
        </w:rPr>
        <w:t>tale, notamment p</w:t>
      </w:r>
      <w:r>
        <w:rPr>
          <w:sz w:val="24"/>
          <w:szCs w:val="24"/>
        </w:rPr>
        <w:t>ar le biais de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enseignement de plusieurs langues dans les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tablissements institution</w:t>
      </w:r>
      <w:r w:rsidR="003C1610">
        <w:rPr>
          <w:sz w:val="24"/>
          <w:szCs w:val="24"/>
        </w:rPr>
        <w:t>nels. L</w:t>
      </w:r>
      <w:r>
        <w:rPr>
          <w:sz w:val="24"/>
          <w:szCs w:val="24"/>
        </w:rPr>
        <w:t>es europ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ens sont encourag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s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atteindre un certain niveau de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 communicative dans plus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une langue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trang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 xml:space="preserve">re.   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i/>
          <w:iCs/>
        </w:rPr>
      </w:pPr>
      <w:r>
        <w:rPr>
          <w:sz w:val="24"/>
          <w:szCs w:val="24"/>
        </w:rPr>
        <w:t xml:space="preserve"> Gr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 xml:space="preserve">ce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sa capacit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plurilingue et pluriculturelle,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apprenant peut jouer le r</w:t>
      </w:r>
      <w:r>
        <w:rPr>
          <w:rFonts w:hAnsi="Helvetica"/>
          <w:sz w:val="24"/>
          <w:szCs w:val="24"/>
        </w:rPr>
        <w:t>ô</w:t>
      </w:r>
      <w:r>
        <w:rPr>
          <w:sz w:val="24"/>
          <w:szCs w:val="24"/>
        </w:rPr>
        <w:t>le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 m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di</w:t>
      </w:r>
      <w:r>
        <w:rPr>
          <w:sz w:val="24"/>
          <w:szCs w:val="24"/>
        </w:rPr>
        <w:t>a</w:t>
      </w:r>
      <w:r>
        <w:rPr>
          <w:sz w:val="24"/>
          <w:szCs w:val="24"/>
        </w:rPr>
        <w:t>teur linguistique et culturel entre les diff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rentes cultures. Il peut </w:t>
      </w:r>
      <w:r>
        <w:rPr>
          <w:i/>
          <w:iCs/>
          <w:sz w:val="24"/>
          <w:szCs w:val="24"/>
        </w:rPr>
        <w:t xml:space="preserve">faire appel </w:t>
      </w:r>
      <w:r>
        <w:rPr>
          <w:rFonts w:hAnsi="Helvetica"/>
          <w:i/>
          <w:iCs/>
          <w:sz w:val="24"/>
          <w:szCs w:val="24"/>
        </w:rPr>
        <w:t xml:space="preserve">à </w:t>
      </w:r>
      <w:r>
        <w:rPr>
          <w:i/>
          <w:iCs/>
          <w:sz w:val="24"/>
          <w:szCs w:val="24"/>
        </w:rPr>
        <w:t>sa connai</w:t>
      </w:r>
      <w:r>
        <w:rPr>
          <w:i/>
          <w:iCs/>
          <w:sz w:val="24"/>
          <w:szCs w:val="24"/>
        </w:rPr>
        <w:t>s</w:t>
      </w:r>
      <w:r>
        <w:rPr>
          <w:i/>
          <w:iCs/>
          <w:sz w:val="24"/>
          <w:szCs w:val="24"/>
        </w:rPr>
        <w:t>sance de diff</w:t>
      </w:r>
      <w:r>
        <w:rPr>
          <w:rFonts w:hAnsi="Helvetica"/>
          <w:i/>
          <w:iCs/>
          <w:sz w:val="24"/>
          <w:szCs w:val="24"/>
        </w:rPr>
        <w:t>é</w:t>
      </w:r>
      <w:r>
        <w:rPr>
          <w:i/>
          <w:iCs/>
          <w:sz w:val="24"/>
          <w:szCs w:val="24"/>
        </w:rPr>
        <w:t xml:space="preserve">rentes langues pour comprendre un texte </w:t>
      </w:r>
      <w:r>
        <w:rPr>
          <w:rFonts w:hAnsi="Helvetica"/>
          <w:i/>
          <w:iCs/>
          <w:sz w:val="24"/>
          <w:szCs w:val="24"/>
        </w:rPr>
        <w:t>é</w:t>
      </w:r>
      <w:r>
        <w:rPr>
          <w:i/>
          <w:iCs/>
          <w:sz w:val="24"/>
          <w:szCs w:val="24"/>
        </w:rPr>
        <w:t>crit, voire oral dans une autre langue (</w:t>
      </w:r>
      <w:r>
        <w:rPr>
          <w:rFonts w:hAnsi="Helvetica"/>
          <w:i/>
          <w:iCs/>
          <w:sz w:val="24"/>
          <w:szCs w:val="24"/>
        </w:rPr>
        <w:t>…</w:t>
      </w:r>
      <w:r>
        <w:rPr>
          <w:i/>
          <w:iCs/>
          <w:sz w:val="24"/>
          <w:szCs w:val="24"/>
        </w:rPr>
        <w:t>) Ceux qui ont une connaissance m</w:t>
      </w:r>
      <w:r>
        <w:rPr>
          <w:rFonts w:hAnsi="Helvetica"/>
          <w:i/>
          <w:iCs/>
          <w:sz w:val="24"/>
          <w:szCs w:val="24"/>
        </w:rPr>
        <w:t>ê</w:t>
      </w:r>
      <w:r>
        <w:rPr>
          <w:i/>
          <w:iCs/>
          <w:sz w:val="24"/>
          <w:szCs w:val="24"/>
        </w:rPr>
        <w:t>me faible peuvent aider ceux qui n</w:t>
      </w:r>
      <w:r>
        <w:rPr>
          <w:rFonts w:hAnsi="Helvetica"/>
          <w:i/>
          <w:iCs/>
          <w:sz w:val="24"/>
          <w:szCs w:val="24"/>
        </w:rPr>
        <w:t>’</w:t>
      </w:r>
      <w:r>
        <w:rPr>
          <w:i/>
          <w:iCs/>
          <w:sz w:val="24"/>
          <w:szCs w:val="24"/>
        </w:rPr>
        <w:t xml:space="preserve">en ont aucune </w:t>
      </w:r>
      <w:r>
        <w:rPr>
          <w:rFonts w:hAnsi="Helvetica"/>
          <w:i/>
          <w:iCs/>
          <w:sz w:val="24"/>
          <w:szCs w:val="24"/>
        </w:rPr>
        <w:t xml:space="preserve">à </w:t>
      </w:r>
      <w:r>
        <w:rPr>
          <w:i/>
          <w:iCs/>
          <w:sz w:val="24"/>
          <w:szCs w:val="24"/>
        </w:rPr>
        <w:t>communiquer par la m</w:t>
      </w:r>
      <w:r>
        <w:rPr>
          <w:rFonts w:hAnsi="Helvetica"/>
          <w:i/>
          <w:iCs/>
          <w:sz w:val="24"/>
          <w:szCs w:val="24"/>
        </w:rPr>
        <w:t>é</w:t>
      </w:r>
      <w:r>
        <w:rPr>
          <w:i/>
          <w:iCs/>
          <w:sz w:val="24"/>
          <w:szCs w:val="24"/>
        </w:rPr>
        <w:t>diation</w:t>
      </w:r>
      <w:r>
        <w:rPr>
          <w:rFonts w:hAnsi="Helvetica"/>
          <w:i/>
          <w:iCs/>
          <w:sz w:val="24"/>
          <w:szCs w:val="24"/>
        </w:rPr>
        <w:t> 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De ce point de vue, le but de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enseignement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une langue n</w:t>
      </w:r>
      <w:r w:rsidR="003C1610">
        <w:rPr>
          <w:sz w:val="24"/>
          <w:szCs w:val="24"/>
        </w:rPr>
        <w:t>’</w:t>
      </w:r>
      <w:r w:rsidR="003C1610">
        <w:rPr>
          <w:sz w:val="24"/>
          <w:szCs w:val="24"/>
        </w:rPr>
        <w:t>est</w:t>
      </w:r>
      <w:r>
        <w:rPr>
          <w:sz w:val="24"/>
          <w:szCs w:val="24"/>
        </w:rPr>
        <w:t xml:space="preserve"> plus simplement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acqu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rir une maitrise parfaite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une langue, mais de mettre en place un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pertoire la</w:t>
      </w:r>
      <w:r>
        <w:rPr>
          <w:sz w:val="24"/>
          <w:szCs w:val="24"/>
        </w:rPr>
        <w:t>n</w:t>
      </w:r>
      <w:r>
        <w:rPr>
          <w:sz w:val="24"/>
          <w:szCs w:val="24"/>
        </w:rPr>
        <w:t>gagier dans lequel plusieurs comp</w:t>
      </w:r>
      <w:r>
        <w:rPr>
          <w:rFonts w:hAnsi="Helvetica"/>
          <w:sz w:val="24"/>
          <w:szCs w:val="24"/>
        </w:rPr>
        <w:t>é</w:t>
      </w:r>
      <w:r w:rsidR="003C1610">
        <w:rPr>
          <w:sz w:val="24"/>
          <w:szCs w:val="24"/>
        </w:rPr>
        <w:t>tences trouvent leur place</w:t>
      </w:r>
      <w:r>
        <w:rPr>
          <w:sz w:val="24"/>
          <w:szCs w:val="24"/>
        </w:rPr>
        <w:t xml:space="preserve"> car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apprentissage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une langue est un travail de toute une vie o</w:t>
      </w:r>
      <w:r>
        <w:rPr>
          <w:rFonts w:hAnsi="Helvetica"/>
          <w:sz w:val="24"/>
          <w:szCs w:val="24"/>
        </w:rPr>
        <w:t xml:space="preserve">ù </w:t>
      </w:r>
      <w:r>
        <w:rPr>
          <w:sz w:val="24"/>
          <w:szCs w:val="24"/>
        </w:rPr>
        <w:t>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apprenant peut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velopper en parall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le sa mot</w:t>
      </w:r>
      <w:r>
        <w:rPr>
          <w:sz w:val="24"/>
          <w:szCs w:val="24"/>
        </w:rPr>
        <w:t>i</w:t>
      </w:r>
      <w:r>
        <w:rPr>
          <w:sz w:val="24"/>
          <w:szCs w:val="24"/>
        </w:rPr>
        <w:t>vation, sa capacit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et sa confiance en soi. (un apprentissage auto-dirig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) .</w:t>
      </w:r>
    </w:p>
    <w:p w:rsidR="003C1610" w:rsidRDefault="003C1610" w:rsidP="003C1610">
      <w:pPr>
        <w:pStyle w:val="CorpsA"/>
        <w:bidi w:val="0"/>
        <w:jc w:val="both"/>
        <w:rPr>
          <w:color w:val="FF2C21"/>
          <w:sz w:val="24"/>
          <w:szCs w:val="24"/>
          <w:u w:color="FF2C21"/>
        </w:rPr>
      </w:pPr>
    </w:p>
    <w:p w:rsidR="00A55AFD" w:rsidRDefault="0002434F">
      <w:pPr>
        <w:pStyle w:val="CorpsA"/>
        <w:bidi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A55AFD" w:rsidRDefault="0002434F">
      <w:pPr>
        <w:pStyle w:val="CorpsA"/>
        <w:bidi w:val="0"/>
        <w:jc w:val="both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 xml:space="preserve">  1.2 - </w:t>
      </w:r>
      <w:r>
        <w:rPr>
          <w:b/>
          <w:bCs/>
          <w:sz w:val="26"/>
          <w:szCs w:val="26"/>
        </w:rPr>
        <w:t>Quelle approche le Cadre privil</w:t>
      </w:r>
      <w:r>
        <w:rPr>
          <w:rFonts w:hAnsi="Helvetica"/>
          <w:b/>
          <w:bCs/>
          <w:sz w:val="26"/>
          <w:szCs w:val="26"/>
        </w:rPr>
        <w:t>è</w:t>
      </w:r>
      <w:r>
        <w:rPr>
          <w:b/>
          <w:bCs/>
          <w:sz w:val="26"/>
          <w:szCs w:val="26"/>
        </w:rPr>
        <w:t xml:space="preserve">ge-t-il? </w:t>
      </w:r>
    </w:p>
    <w:p w:rsidR="00A55AFD" w:rsidRDefault="00A55AFD">
      <w:pPr>
        <w:pStyle w:val="CorpsA"/>
        <w:bidi w:val="0"/>
        <w:jc w:val="both"/>
        <w:rPr>
          <w:b/>
          <w:bCs/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Il se base sur la perspective actionnelle</w:t>
      </w:r>
      <w:r w:rsidR="003C1610">
        <w:rPr>
          <w:sz w:val="24"/>
          <w:szCs w:val="24"/>
        </w:rPr>
        <w:t>. Elle est</w:t>
      </w:r>
      <w:r>
        <w:rPr>
          <w:sz w:val="24"/>
          <w:szCs w:val="24"/>
        </w:rPr>
        <w:t xml:space="preserve"> fond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e sur une approche par les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>ches. Elle consid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re que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apprenant est avant tout un </w:t>
      </w:r>
      <w:r>
        <w:rPr>
          <w:b/>
          <w:bCs/>
          <w:sz w:val="24"/>
          <w:szCs w:val="24"/>
        </w:rPr>
        <w:t>acteur social</w:t>
      </w:r>
      <w:r>
        <w:rPr>
          <w:sz w:val="24"/>
          <w:szCs w:val="24"/>
        </w:rPr>
        <w:t xml:space="preserve"> qui mobilise plusieurs m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canismes lorsqu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il parle. 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i/>
          <w:iCs/>
        </w:rPr>
        <w:t>La perspective privil</w:t>
      </w:r>
      <w:r>
        <w:rPr>
          <w:rFonts w:hAnsi="Helvetica"/>
          <w:i/>
          <w:iCs/>
        </w:rPr>
        <w:t>é</w:t>
      </w:r>
      <w:r>
        <w:rPr>
          <w:i/>
          <w:iCs/>
        </w:rPr>
        <w:t>gi</w:t>
      </w:r>
      <w:r>
        <w:rPr>
          <w:rFonts w:hAnsi="Helvetica"/>
          <w:i/>
          <w:iCs/>
        </w:rPr>
        <w:t>é</w:t>
      </w:r>
      <w:r>
        <w:rPr>
          <w:i/>
          <w:iCs/>
        </w:rPr>
        <w:t>e ici est, tr</w:t>
      </w:r>
      <w:r>
        <w:rPr>
          <w:rFonts w:hAnsi="Helvetica"/>
          <w:i/>
          <w:iCs/>
        </w:rPr>
        <w:t>è</w:t>
      </w:r>
      <w:r>
        <w:rPr>
          <w:i/>
          <w:iCs/>
        </w:rPr>
        <w:t>s g</w:t>
      </w:r>
      <w:r>
        <w:rPr>
          <w:rFonts w:hAnsi="Helvetica"/>
          <w:i/>
          <w:iCs/>
        </w:rPr>
        <w:t>é</w:t>
      </w:r>
      <w:r>
        <w:rPr>
          <w:i/>
          <w:iCs/>
        </w:rPr>
        <w:t>n</w:t>
      </w:r>
      <w:r>
        <w:rPr>
          <w:rFonts w:hAnsi="Helvetica"/>
          <w:i/>
          <w:iCs/>
        </w:rPr>
        <w:t>é</w:t>
      </w:r>
      <w:r>
        <w:rPr>
          <w:i/>
          <w:iCs/>
        </w:rPr>
        <w:t>ralement aussi, de type actionnel en ce qu</w:t>
      </w:r>
      <w:r>
        <w:rPr>
          <w:rFonts w:hAnsi="Helvetica"/>
          <w:i/>
          <w:iCs/>
        </w:rPr>
        <w:t>’</w:t>
      </w:r>
      <w:r>
        <w:rPr>
          <w:i/>
          <w:iCs/>
        </w:rPr>
        <w:t>elle cons</w:t>
      </w:r>
      <w:r>
        <w:rPr>
          <w:i/>
          <w:iCs/>
        </w:rPr>
        <w:t>i</w:t>
      </w:r>
      <w:r>
        <w:rPr>
          <w:i/>
          <w:iCs/>
        </w:rPr>
        <w:t>d</w:t>
      </w:r>
      <w:r>
        <w:rPr>
          <w:rFonts w:hAnsi="Helvetica"/>
          <w:i/>
          <w:iCs/>
        </w:rPr>
        <w:t>è</w:t>
      </w:r>
      <w:r>
        <w:rPr>
          <w:i/>
          <w:iCs/>
        </w:rPr>
        <w:t>re avant tout l</w:t>
      </w:r>
      <w:r>
        <w:rPr>
          <w:rFonts w:hAnsi="Helvetica"/>
          <w:i/>
          <w:iCs/>
        </w:rPr>
        <w:t>’</w:t>
      </w:r>
      <w:r>
        <w:rPr>
          <w:i/>
          <w:iCs/>
        </w:rPr>
        <w:t>usager et l</w:t>
      </w:r>
      <w:r>
        <w:rPr>
          <w:rFonts w:hAnsi="Helvetica"/>
          <w:i/>
          <w:iCs/>
        </w:rPr>
        <w:t>’</w:t>
      </w:r>
      <w:r>
        <w:rPr>
          <w:i/>
          <w:iCs/>
        </w:rPr>
        <w:t>apprenant d</w:t>
      </w:r>
      <w:r>
        <w:rPr>
          <w:rFonts w:hAnsi="Helvetica"/>
          <w:i/>
          <w:iCs/>
        </w:rPr>
        <w:t>’</w:t>
      </w:r>
      <w:r>
        <w:rPr>
          <w:i/>
          <w:iCs/>
        </w:rPr>
        <w:t xml:space="preserve">une langue comme des acteurs sociaux ayant </w:t>
      </w:r>
      <w:r>
        <w:rPr>
          <w:rFonts w:hAnsi="Helvetica"/>
          <w:i/>
          <w:iCs/>
        </w:rPr>
        <w:t xml:space="preserve">à </w:t>
      </w:r>
      <w:r>
        <w:rPr>
          <w:i/>
          <w:iCs/>
        </w:rPr>
        <w:t>remplir des t</w:t>
      </w:r>
      <w:r>
        <w:rPr>
          <w:rFonts w:hAnsi="Helvetica"/>
          <w:i/>
          <w:iCs/>
        </w:rPr>
        <w:t>â</w:t>
      </w:r>
      <w:r>
        <w:rPr>
          <w:i/>
          <w:iCs/>
        </w:rPr>
        <w:t>ches (qui ne sont pas seulement langagi</w:t>
      </w:r>
      <w:r>
        <w:rPr>
          <w:rFonts w:hAnsi="Helvetica"/>
          <w:i/>
          <w:iCs/>
        </w:rPr>
        <w:t>è</w:t>
      </w:r>
      <w:r>
        <w:rPr>
          <w:i/>
          <w:iCs/>
        </w:rPr>
        <w:t>res) dans des circonstances et un environnement donn</w:t>
      </w:r>
      <w:r>
        <w:rPr>
          <w:rFonts w:hAnsi="Helvetica"/>
          <w:i/>
          <w:iCs/>
        </w:rPr>
        <w:t>é</w:t>
      </w:r>
      <w:r>
        <w:rPr>
          <w:i/>
          <w:iCs/>
        </w:rPr>
        <w:t xml:space="preserve">, </w:t>
      </w:r>
      <w:r>
        <w:rPr>
          <w:rFonts w:hAnsi="Helvetica"/>
          <w:i/>
          <w:iCs/>
        </w:rPr>
        <w:t xml:space="preserve">à </w:t>
      </w:r>
      <w:r>
        <w:rPr>
          <w:i/>
          <w:iCs/>
        </w:rPr>
        <w:t>l</w:t>
      </w:r>
      <w:r>
        <w:rPr>
          <w:rFonts w:hAnsi="Helvetica"/>
          <w:i/>
          <w:iCs/>
        </w:rPr>
        <w:t>’</w:t>
      </w:r>
      <w:r>
        <w:rPr>
          <w:i/>
          <w:iCs/>
        </w:rPr>
        <w:t>int</w:t>
      </w:r>
      <w:r>
        <w:rPr>
          <w:rFonts w:hAnsi="Helvetica"/>
          <w:i/>
          <w:iCs/>
        </w:rPr>
        <w:t>é</w:t>
      </w:r>
      <w:r>
        <w:rPr>
          <w:i/>
          <w:iCs/>
        </w:rPr>
        <w:t>rieur d</w:t>
      </w:r>
      <w:r>
        <w:rPr>
          <w:rFonts w:hAnsi="Helvetica"/>
          <w:i/>
          <w:iCs/>
        </w:rPr>
        <w:t>’</w:t>
      </w:r>
      <w:r>
        <w:rPr>
          <w:i/>
          <w:iCs/>
        </w:rPr>
        <w:t>un domaine d</w:t>
      </w:r>
      <w:r>
        <w:rPr>
          <w:rFonts w:hAnsi="Helvetica"/>
          <w:i/>
          <w:iCs/>
        </w:rPr>
        <w:t>’</w:t>
      </w:r>
      <w:r>
        <w:rPr>
          <w:i/>
          <w:iCs/>
        </w:rPr>
        <w:t>action particulier</w:t>
      </w:r>
      <w:r>
        <w:rPr>
          <w:sz w:val="24"/>
          <w:szCs w:val="24"/>
        </w:rPr>
        <w:t xml:space="preserve">.  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Les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>ches que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apprenant doit accomplir ne sont toujours pas de nature purement li</w:t>
      </w:r>
      <w:r>
        <w:rPr>
          <w:sz w:val="24"/>
          <w:szCs w:val="24"/>
        </w:rPr>
        <w:t>n</w:t>
      </w:r>
      <w:r>
        <w:rPr>
          <w:sz w:val="24"/>
          <w:szCs w:val="24"/>
        </w:rPr>
        <w:t>guistique car si les actes de paroles se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alisent dans des activit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 langagi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res, celles-ci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inscrivent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int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rieur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une action en contexte social qui leur donne leur pleine signific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tion.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Avec cette perspective, on construit une continuit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entre les t</w:t>
      </w:r>
      <w:r w:rsidR="003C1610">
        <w:rPr>
          <w:sz w:val="24"/>
          <w:szCs w:val="24"/>
        </w:rPr>
        <w:t>â</w:t>
      </w:r>
      <w:r>
        <w:rPr>
          <w:sz w:val="24"/>
          <w:szCs w:val="24"/>
        </w:rPr>
        <w:t>ches qui font parties des processus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apprentissage de la langue cible et celles que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apprenant est amen</w:t>
      </w:r>
      <w:r>
        <w:rPr>
          <w:rFonts w:hAnsi="Helvetica"/>
          <w:sz w:val="24"/>
          <w:szCs w:val="24"/>
        </w:rPr>
        <w:t xml:space="preserve">é à </w:t>
      </w:r>
      <w:r>
        <w:rPr>
          <w:sz w:val="24"/>
          <w:szCs w:val="24"/>
        </w:rPr>
        <w:t>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al</w:t>
      </w:r>
      <w:r>
        <w:rPr>
          <w:sz w:val="24"/>
          <w:szCs w:val="24"/>
        </w:rPr>
        <w:t>i</w:t>
      </w:r>
      <w:r>
        <w:rPr>
          <w:sz w:val="24"/>
          <w:szCs w:val="24"/>
        </w:rPr>
        <w:t>ser en tant qu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utilisateur dans la vie quotidienne o</w:t>
      </w:r>
      <w:r>
        <w:rPr>
          <w:rFonts w:hAnsi="Helvetica"/>
          <w:sz w:val="24"/>
          <w:szCs w:val="24"/>
        </w:rPr>
        <w:t xml:space="preserve">ù </w:t>
      </w:r>
      <w:r>
        <w:rPr>
          <w:sz w:val="24"/>
          <w:szCs w:val="24"/>
        </w:rPr>
        <w:t>il devient un acteur social. Par exemple, pour faire des achats, des appels 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l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phoniques ou accomplir de diverses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marches administratives,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apprenant doit mobiliser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la fois ses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tences verbales et non verbales.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rFonts w:hAnsi="Helvetica"/>
          <w:sz w:val="24"/>
          <w:szCs w:val="24"/>
        </w:rPr>
        <w:t xml:space="preserve">  É</w:t>
      </w:r>
      <w:r>
        <w:rPr>
          <w:sz w:val="24"/>
          <w:szCs w:val="24"/>
        </w:rPr>
        <w:t>videment, il existe une diff</w:t>
      </w:r>
      <w:r>
        <w:rPr>
          <w:rFonts w:hAnsi="Helvetica"/>
          <w:sz w:val="24"/>
          <w:szCs w:val="24"/>
        </w:rPr>
        <w:t>é</w:t>
      </w:r>
      <w:r w:rsidR="003C1610">
        <w:rPr>
          <w:sz w:val="24"/>
          <w:szCs w:val="24"/>
        </w:rPr>
        <w:t>rence entre une situation</w:t>
      </w:r>
      <w:r>
        <w:rPr>
          <w:sz w:val="24"/>
          <w:szCs w:val="24"/>
        </w:rPr>
        <w:t xml:space="preserve"> r</w:t>
      </w:r>
      <w:r>
        <w:rPr>
          <w:rFonts w:hAnsi="Helvetica"/>
          <w:sz w:val="24"/>
          <w:szCs w:val="24"/>
        </w:rPr>
        <w:t>é</w:t>
      </w:r>
      <w:r w:rsidR="003C1610">
        <w:rPr>
          <w:sz w:val="24"/>
          <w:szCs w:val="24"/>
        </w:rPr>
        <w:t>elle</w:t>
      </w:r>
      <w:r>
        <w:rPr>
          <w:sz w:val="24"/>
          <w:szCs w:val="24"/>
        </w:rPr>
        <w:t xml:space="preserve"> et une autre artificielle que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enseignant doit cr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er dans son cours de langue. Dans ce dernier cas, le Cadre classe les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>ches que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enseignant choisit pour ses apprenants en deux cat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gories: 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>les taches proches de la vie r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 xml:space="preserve">elle </w:t>
      </w:r>
      <w:r>
        <w:rPr>
          <w:sz w:val="24"/>
          <w:szCs w:val="24"/>
        </w:rPr>
        <w:t>(authentiquement communicatives)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choisies en fonction des besoins des apprenants hors de la classe comme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server un billet de train et </w:t>
      </w:r>
      <w:r>
        <w:rPr>
          <w:b/>
          <w:bCs/>
          <w:sz w:val="24"/>
          <w:szCs w:val="24"/>
        </w:rPr>
        <w:t>les taches p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 xml:space="preserve">dagogique communicatives </w:t>
      </w:r>
      <w:r>
        <w:rPr>
          <w:sz w:val="24"/>
          <w:szCs w:val="24"/>
        </w:rPr>
        <w:t>(taches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apprentissage) dans lesquelles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apprenant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engage dans un faire-semblant accepter de jouer le r</w:t>
      </w:r>
      <w:r>
        <w:rPr>
          <w:rFonts w:hAnsi="Helvetica"/>
          <w:sz w:val="24"/>
          <w:szCs w:val="24"/>
        </w:rPr>
        <w:t>ô</w:t>
      </w:r>
      <w:r>
        <w:rPr>
          <w:sz w:val="24"/>
          <w:szCs w:val="24"/>
        </w:rPr>
        <w:t>le de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utilisateur de la</w:t>
      </w:r>
      <w:r w:rsidR="00AB2C74">
        <w:rPr>
          <w:sz w:val="24"/>
          <w:szCs w:val="24"/>
        </w:rPr>
        <w:pict>
          <v:group id="_x0000_s1026" style="position:absolute;left:0;text-align:left;margin-left:242pt;margin-top:20.9pt;width:96.2pt;height:133.6pt;z-index:251660288;mso-wrap-distance-left:12pt;mso-wrap-distance-top:12pt;mso-wrap-distance-right:12pt;mso-wrap-distance-bottom:12pt;mso-position-horizontal-relative:page;mso-position-vertical-relative:line" coordorigin="-1,-1" coordsize="1221133,1697348">
            <v:rect id="_x0000_s1027" style="position:absolute;left:-1;top:-1;width:1221133;height:1697348" stroked="f" strokeweight="1pt">
              <v:fill r:id="rId7" o:title="image1" rotate="t" type="tile"/>
              <v:stroke miterlimit="4"/>
              <v:shadow on="t" color="black" opacity=".5" offset="0"/>
            </v:rect>
            <v:rect id="_x0000_s1028" style="position:absolute;left:-1;top:-1;width:1221133;height:1697348" filled="f" stroked="f" strokeweight="1pt">
              <v:stroke miterlimit="4"/>
              <v:textbox>
                <w:txbxContent>
                  <w:p w:rsidR="003C1610" w:rsidRDefault="003C1610">
                    <w:pPr>
                      <w:pStyle w:val="tiquetteFonc"/>
                      <w:bidi w:val="0"/>
                    </w:pPr>
                    <w:r>
                      <w:t xml:space="preserve"> Objectif</w:t>
                    </w:r>
                  </w:p>
                  <w:p w:rsidR="003C1610" w:rsidRDefault="003C1610">
                    <w:pPr>
                      <w:pStyle w:val="tiquetteFonc"/>
                      <w:bidi w:val="0"/>
                    </w:pPr>
                  </w:p>
                  <w:p w:rsidR="003C1610" w:rsidRDefault="003C1610">
                    <w:pPr>
                      <w:pStyle w:val="tiquetteFonc"/>
                      <w:bidi w:val="0"/>
                    </w:pPr>
                    <w:r>
                      <w:t xml:space="preserve">action </w:t>
                    </w:r>
                  </w:p>
                  <w:p w:rsidR="003C1610" w:rsidRDefault="003C1610">
                    <w:pPr>
                      <w:pStyle w:val="tiquetteFonc"/>
                      <w:bidi w:val="0"/>
                    </w:pPr>
                  </w:p>
                  <w:p w:rsidR="003C1610" w:rsidRDefault="003C1610">
                    <w:pPr>
                      <w:pStyle w:val="tiquetteFonc"/>
                      <w:bidi w:val="0"/>
                    </w:pPr>
                  </w:p>
                  <w:p w:rsidR="003C1610" w:rsidRDefault="003C1610" w:rsidP="0013149D">
                    <w:pPr>
                      <w:pStyle w:val="tiquetteFonc"/>
                      <w:bidi w:val="0"/>
                    </w:pPr>
                  </w:p>
                  <w:p w:rsidR="003C1610" w:rsidRDefault="003C1610">
                    <w:pPr>
                      <w:pStyle w:val="tiquetteFonc"/>
                      <w:bidi w:val="0"/>
                    </w:pPr>
                    <w:r>
                      <w:rPr>
                        <w:rFonts w:hAnsi="Helvetica Light"/>
                      </w:rPr>
                      <w:t>Ré</w:t>
                    </w:r>
                    <w:r>
                      <w:t xml:space="preserve">sultats  </w:t>
                    </w:r>
                  </w:p>
                </w:txbxContent>
              </v:textbox>
            </v:rect>
            <w10:wrap anchorx="page"/>
          </v:group>
        </w:pict>
      </w:r>
      <w:r>
        <w:rPr>
          <w:sz w:val="24"/>
          <w:szCs w:val="24"/>
        </w:rPr>
        <w:t xml:space="preserve"> langue apprise.</w:t>
      </w:r>
      <w:r w:rsidR="00AB2C74">
        <w:rPr>
          <w:sz w:val="24"/>
          <w:szCs w:val="24"/>
        </w:rPr>
        <w:pict>
          <v:group id="_x0000_s1029" style="position:absolute;left:0;text-align:left;margin-left:67pt;margin-top:21pt;width:173.5pt;height:100pt;z-index:251659264;mso-wrap-distance-left:12pt;mso-wrap-distance-top:12pt;mso-wrap-distance-right:12pt;mso-wrap-distance-bottom:12pt;mso-position-horizontal-relative:page;mso-position-vertical-relative:line" coordorigin="-29,-17" coordsize="2203441,1270034">
            <v:shape id="_x0000_s1030" style="position:absolute;left:-29;top:-17;width:2203273;height:1269938" coordorigin="961,961" coordsize="19679,19678" path="m17757,3843v3843,3842,3843,10072,,13914c13915,21600,7685,21600,3843,17757,,13915,,7685,3843,3843,7685,,13915,,17757,3843xe" stroked="f" strokeweight="1pt">
              <v:fill r:id="rId8" o:title="image2" rotate="t" type="tile"/>
              <v:stroke miterlimit="4" joinstyle="miter"/>
              <v:shadow on="t" color="black" opacity=".5" offset="0"/>
            </v:shape>
            <v:rect id="_x0000_s1031" style="position:absolute;left:27;top:16;width:2203385;height:1270001" filled="f" stroked="f" strokeweight="1pt">
              <v:stroke miterlimit="4"/>
              <v:textbox>
                <w:txbxContent>
                  <w:p w:rsidR="003C1610" w:rsidRDefault="003C1610">
                    <w:pPr>
                      <w:pStyle w:val="tiquette"/>
                      <w:bidi w:val="0"/>
                    </w:pPr>
                    <w:r>
                      <w:t>l</w:t>
                    </w:r>
                    <w:r>
                      <w:rPr>
                        <w:rFonts w:hAnsi="Helvetica"/>
                      </w:rPr>
                      <w:t>’</w:t>
                    </w:r>
                    <w:r>
                      <w:t>apprenant comme appr</w:t>
                    </w:r>
                    <w:r>
                      <w:t>e</w:t>
                    </w:r>
                    <w:r>
                      <w:t>nant de la langue</w:t>
                    </w:r>
                  </w:p>
                  <w:p w:rsidR="003C1610" w:rsidRDefault="003C1610">
                    <w:pPr>
                      <w:pStyle w:val="tiquette"/>
                      <w:bidi w:val="0"/>
                    </w:pPr>
                  </w:p>
                  <w:p w:rsidR="003C1610" w:rsidRDefault="003C1610">
                    <w:pPr>
                      <w:pStyle w:val="tiquette"/>
                      <w:bidi w:val="0"/>
                    </w:pPr>
                    <w:r>
                      <w:t>Classe</w:t>
                    </w:r>
                  </w:p>
                  <w:p w:rsidR="003C1610" w:rsidRDefault="003C1610"/>
                </w:txbxContent>
              </v:textbox>
            </v:rect>
            <w10:wrap anchorx="page"/>
          </v:group>
        </w:pict>
      </w:r>
      <w:r w:rsidR="00AB2C74">
        <w:rPr>
          <w:sz w:val="24"/>
          <w:szCs w:val="24"/>
        </w:rPr>
        <w:pict>
          <v:group id="_x0000_s1032" style="position:absolute;left:0;text-align:left;margin-left:357.3pt;margin-top:21.6pt;width:181pt;height:100pt;z-index:251661312;mso-wrap-distance-left:12pt;mso-wrap-distance-top:12pt;mso-wrap-distance-right:12pt;mso-wrap-distance-bottom:12pt;mso-position-horizontal-relative:page;mso-position-vertical-relative:line" coordorigin="-30,-17" coordsize="2298879,1270034">
            <v:shape id="_x0000_s1033" style="position:absolute;left:-30;top:-17;width:2298705;height:1269938" coordorigin="961,961" coordsize="19679,19678" path="m17757,3843v3843,3842,3843,10072,,13914c13915,21600,7685,21600,3843,17757,,13915,,7685,3843,3843,7685,,13915,,17757,3843xe" stroked="f" strokeweight="1pt">
              <v:fill r:id="rId8" o:title="image2" rotate="t" type="tile"/>
              <v:stroke miterlimit="4" joinstyle="miter"/>
              <v:shadow on="t" color="black" opacity=".5" offset="0"/>
            </v:shape>
            <v:rect id="_x0000_s1034" style="position:absolute;left:29;top:16;width:2298820;height:1270001" filled="f" stroked="f" strokeweight="1pt">
              <v:stroke miterlimit="4"/>
              <v:textbox>
                <w:txbxContent>
                  <w:p w:rsidR="003C1610" w:rsidRDefault="003C1610" w:rsidP="0013149D">
                    <w:pPr>
                      <w:pStyle w:val="tiquette"/>
                      <w:bidi w:val="0"/>
                    </w:pPr>
                    <w:r>
                      <w:t>L</w:t>
                    </w:r>
                    <w:r>
                      <w:rPr>
                        <w:rFonts w:hAnsi="Helvetica"/>
                      </w:rPr>
                      <w:t>’</w:t>
                    </w:r>
                    <w:r>
                      <w:t>apprenant comme utilisateur de la langue soci</w:t>
                    </w:r>
                    <w:r>
                      <w:rPr>
                        <w:rFonts w:hAnsi="Helvetica"/>
                      </w:rPr>
                      <w:t>é</w:t>
                    </w:r>
                    <w:r>
                      <w:t>t</w:t>
                    </w:r>
                    <w:r>
                      <w:rPr>
                        <w:rFonts w:hAnsi="Helvetica"/>
                      </w:rPr>
                      <w:t>é</w:t>
                    </w:r>
                  </w:p>
                  <w:p w:rsidR="003C1610" w:rsidRDefault="003C1610">
                    <w:pPr>
                      <w:pStyle w:val="tiquette"/>
                      <w:bidi w:val="0"/>
                    </w:pPr>
                  </w:p>
                  <w:p w:rsidR="003C1610" w:rsidRDefault="003C1610">
                    <w:pPr>
                      <w:pStyle w:val="tiquette"/>
                      <w:bidi w:val="0"/>
                    </w:pPr>
                    <w:r>
                      <w:t>Soci</w:t>
                    </w:r>
                    <w:r>
                      <w:rPr>
                        <w:rFonts w:hAnsi="Helvetica"/>
                      </w:rPr>
                      <w:t>é</w:t>
                    </w:r>
                    <w:r>
                      <w:t>t</w:t>
                    </w:r>
                    <w:r>
                      <w:rPr>
                        <w:rFonts w:hAnsi="Helvetica"/>
                      </w:rPr>
                      <w:t xml:space="preserve">é </w:t>
                    </w:r>
                  </w:p>
                </w:txbxContent>
              </v:textbox>
            </v:rect>
            <w10:wrap anchorx="page"/>
          </v:group>
        </w:pict>
      </w:r>
      <w:r>
        <w:rPr>
          <w:sz w:val="24"/>
          <w:szCs w:val="24"/>
        </w:rPr>
        <w:t xml:space="preserve"> 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Cette perspective actionnelle ne forme pas les apprenants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communiquer dans des s</w:t>
      </w:r>
      <w:r>
        <w:rPr>
          <w:sz w:val="24"/>
          <w:szCs w:val="24"/>
        </w:rPr>
        <w:t>i</w:t>
      </w:r>
      <w:r>
        <w:rPr>
          <w:sz w:val="24"/>
          <w:szCs w:val="24"/>
        </w:rPr>
        <w:t>tuations attendues, mais elle les pr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pare plut</w:t>
      </w:r>
      <w:r>
        <w:rPr>
          <w:rFonts w:hAnsi="Helvetica"/>
          <w:sz w:val="24"/>
          <w:szCs w:val="24"/>
        </w:rPr>
        <w:t>ô</w:t>
      </w:r>
      <w:r>
        <w:rPr>
          <w:sz w:val="24"/>
          <w:szCs w:val="24"/>
        </w:rPr>
        <w:t xml:space="preserve">t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pouvoir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int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grer efficacement dans les pays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Europe. De ce fait, le Cadre n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exclu</w:t>
      </w:r>
      <w:r w:rsidR="003C1610">
        <w:rPr>
          <w:sz w:val="24"/>
          <w:szCs w:val="24"/>
        </w:rPr>
        <w:t>t</w:t>
      </w:r>
      <w:r>
        <w:rPr>
          <w:sz w:val="24"/>
          <w:szCs w:val="24"/>
        </w:rPr>
        <w:t xml:space="preserve"> pas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aspect culturel car on constate que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apprentissage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une langue ne peut pas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effectuer sans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couverte de la culture et m</w:t>
      </w:r>
      <w:r>
        <w:rPr>
          <w:rFonts w:hAnsi="Helvetica"/>
          <w:sz w:val="24"/>
          <w:szCs w:val="24"/>
        </w:rPr>
        <w:t>ê</w:t>
      </w:r>
      <w:r>
        <w:rPr>
          <w:sz w:val="24"/>
          <w:szCs w:val="24"/>
        </w:rPr>
        <w:t>me la civilisation du pays de cette langue. Il insiste sur la n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cessit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de prendre en compte le caract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re</w:t>
      </w:r>
      <w:r w:rsidR="003C1610">
        <w:rPr>
          <w:sz w:val="24"/>
          <w:szCs w:val="24"/>
        </w:rPr>
        <w:t>s sociaux</w:t>
      </w:r>
      <w:r>
        <w:rPr>
          <w:sz w:val="24"/>
          <w:szCs w:val="24"/>
        </w:rPr>
        <w:t xml:space="preserve"> de tout locuteur.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C1610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Donc, en fonction de ses capacit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s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pondre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certains nombre de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>ches, on peut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finir le niveau de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apprenant. 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 w:rsidP="003C1610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Mais avant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aborder la question des niveaux, </w:t>
      </w:r>
      <w:r w:rsidR="003C1610">
        <w:rPr>
          <w:sz w:val="24"/>
          <w:szCs w:val="24"/>
        </w:rPr>
        <w:t>il est int</w:t>
      </w:r>
      <w:r w:rsidR="003C1610">
        <w:rPr>
          <w:sz w:val="24"/>
          <w:szCs w:val="24"/>
        </w:rPr>
        <w:t>é</w:t>
      </w:r>
      <w:r w:rsidR="003C1610">
        <w:rPr>
          <w:sz w:val="24"/>
          <w:szCs w:val="24"/>
        </w:rPr>
        <w:t>ressant de centrer sa r</w:t>
      </w:r>
      <w:r w:rsidR="003C1610">
        <w:rPr>
          <w:sz w:val="24"/>
          <w:szCs w:val="24"/>
        </w:rPr>
        <w:t>é</w:t>
      </w:r>
      <w:r w:rsidR="003C1610">
        <w:rPr>
          <w:sz w:val="24"/>
          <w:szCs w:val="24"/>
        </w:rPr>
        <w:t xml:space="preserve">flexion sur </w:t>
      </w:r>
      <w:r>
        <w:rPr>
          <w:sz w:val="24"/>
          <w:szCs w:val="24"/>
        </w:rPr>
        <w:t>les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tences que di</w:t>
      </w:r>
      <w:r>
        <w:rPr>
          <w:sz w:val="24"/>
          <w:szCs w:val="24"/>
        </w:rPr>
        <w:t>s</w:t>
      </w:r>
      <w:r>
        <w:rPr>
          <w:sz w:val="24"/>
          <w:szCs w:val="24"/>
        </w:rPr>
        <w:t>tingue et privil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 xml:space="preserve">ge le Cadre. 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 w:rsidP="003C1610">
      <w:pPr>
        <w:pStyle w:val="CorpsA"/>
        <w:numPr>
          <w:ilvl w:val="0"/>
          <w:numId w:val="41"/>
        </w:numPr>
        <w:bidi w:val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Les comp</w:t>
      </w:r>
      <w:r>
        <w:rPr>
          <w:rFonts w:hAnsi="Helvetica"/>
          <w:b/>
          <w:bCs/>
          <w:sz w:val="26"/>
          <w:szCs w:val="26"/>
        </w:rPr>
        <w:t>é</w:t>
      </w:r>
      <w:r>
        <w:rPr>
          <w:b/>
          <w:bCs/>
          <w:sz w:val="26"/>
          <w:szCs w:val="26"/>
        </w:rPr>
        <w:t>tences vis</w:t>
      </w:r>
      <w:r>
        <w:rPr>
          <w:rFonts w:hAnsi="Helvetica"/>
          <w:b/>
          <w:bCs/>
          <w:sz w:val="26"/>
          <w:szCs w:val="26"/>
        </w:rPr>
        <w:t>é</w:t>
      </w:r>
      <w:r>
        <w:rPr>
          <w:b/>
          <w:bCs/>
          <w:sz w:val="26"/>
          <w:szCs w:val="26"/>
        </w:rPr>
        <w:t>es dans le Cadre</w:t>
      </w:r>
    </w:p>
    <w:p w:rsidR="003C1610" w:rsidRDefault="003C1610" w:rsidP="003C1610">
      <w:pPr>
        <w:pStyle w:val="CorpsA"/>
        <w:numPr>
          <w:ilvl w:val="0"/>
          <w:numId w:val="41"/>
        </w:numPr>
        <w:bidi w:val="0"/>
        <w:jc w:val="both"/>
        <w:rPr>
          <w:b/>
          <w:bCs/>
          <w:sz w:val="26"/>
          <w:szCs w:val="26"/>
        </w:rPr>
      </w:pPr>
    </w:p>
    <w:p w:rsidR="00A55AFD" w:rsidRDefault="0002434F">
      <w:pPr>
        <w:pStyle w:val="CorpsA"/>
        <w:bidi w:val="0"/>
        <w:jc w:val="both"/>
        <w:rPr>
          <w:b/>
          <w:bCs/>
          <w:sz w:val="24"/>
          <w:szCs w:val="24"/>
        </w:rPr>
      </w:pPr>
      <w:r>
        <w:rPr>
          <w:b/>
          <w:bCs/>
          <w:sz w:val="26"/>
          <w:szCs w:val="26"/>
        </w:rPr>
        <w:t xml:space="preserve">              </w:t>
      </w:r>
      <w:r>
        <w:rPr>
          <w:b/>
          <w:bCs/>
          <w:sz w:val="24"/>
          <w:szCs w:val="24"/>
        </w:rPr>
        <w:t>2.1 - Comp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>tences g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>n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 xml:space="preserve">rales individuelles: </w:t>
      </w:r>
    </w:p>
    <w:p w:rsidR="003C1610" w:rsidRDefault="003C1610" w:rsidP="003C1610">
      <w:pPr>
        <w:pStyle w:val="CorpsA"/>
        <w:bidi w:val="0"/>
        <w:jc w:val="both"/>
        <w:rPr>
          <w:b/>
          <w:bCs/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cette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 repose sur les quatre savoirs ci-dessous:</w:t>
      </w:r>
      <w:r>
        <w:rPr>
          <w:b/>
          <w:bCs/>
          <w:sz w:val="24"/>
          <w:szCs w:val="24"/>
        </w:rPr>
        <w:t xml:space="preserve"> </w:t>
      </w:r>
      <w:r w:rsidR="00AB2C74" w:rsidRPr="00AB2C74">
        <w:rPr>
          <w:rFonts w:ascii="Times New Roman Bold" w:eastAsia="Times New Roman Bold" w:hAnsi="Times New Roman Bold" w:cs="Times New Roman Bold"/>
          <w:sz w:val="24"/>
          <w:szCs w:val="24"/>
        </w:rPr>
        <w:pict>
          <v:line id="_x0000_s1035" style="position:absolute;left:0;text-align:left;flip:x;z-index:251663360;visibility:visible;mso-wrap-distance-left:12pt;mso-wrap-distance-top:12pt;mso-wrap-distance-right:12pt;mso-wrap-distance-bottom:12pt;mso-position-horizontal-relative:page;mso-position-vertical-relative:line" from="153.9pt,20.8pt" to="199.9pt,44pt" wrapcoords="-354 0 17705 20903 21954 20903 22308 19510 18767 15329 12393 11148 1062 0 -354 0" strokeweight=".5pt">
            <v:stroke endarrow="block" miterlimit="4" joinstyle="miter"/>
            <w10:wrap type="through" anchorx="page"/>
          </v:line>
        </w:pict>
      </w:r>
      <w:r w:rsidR="00AB2C74" w:rsidRPr="00AB2C74">
        <w:rPr>
          <w:rFonts w:ascii="Times New Roman Bold" w:eastAsia="Times New Roman Bold" w:hAnsi="Times New Roman Bold" w:cs="Times New Roman Bold"/>
          <w:sz w:val="24"/>
          <w:szCs w:val="24"/>
        </w:rPr>
        <w:pict>
          <v:line id="_x0000_s1036" style="position:absolute;left:0;text-align:left;z-index:251665408;visibility:visible;mso-wrap-distance-left:12pt;mso-wrap-distance-top:12pt;mso-wrap-distance-right:12pt;mso-wrap-distance-bottom:12pt;mso-position-horizontal-relative:page;mso-position-vertical-relative:line" from="358.3pt,22.5pt" to="358.3pt,44.9pt" wrapcoords="3 1 1 23 3 29 8 29 10 23 7 1 3 1" strokeweight=".5pt">
            <v:stroke endarrow="block" miterlimit="4" joinstyle="miter"/>
            <w10:wrap type="through" anchorx="page"/>
          </v:line>
        </w:pict>
      </w:r>
      <w:r w:rsidR="00AB2C74" w:rsidRPr="00AB2C74">
        <w:rPr>
          <w:rFonts w:ascii="Times New Roman Bold" w:eastAsia="Times New Roman Bold" w:hAnsi="Times New Roman Bold" w:cs="Times New Roman Bold"/>
          <w:sz w:val="24"/>
          <w:szCs w:val="24"/>
        </w:rPr>
        <w:pict>
          <v:line id="_x0000_s1037" style="position:absolute;left:0;text-align:left;z-index:251664384;visibility:visible;mso-wrap-distance-left:12pt;mso-wrap-distance-top:12pt;mso-wrap-distance-right:12pt;mso-wrap-distance-bottom:12pt;mso-position-horizontal-relative:page;mso-position-vertical-relative:line" from="425.4pt,19.8pt" to="471.9pt,43.6pt" wrapcoords="-348 0 17768 20925 21948 20925 22297 18900 18813 15525 11845 10800 1045 0 -348 0" strokeweight=".5pt">
            <v:stroke endarrow="block" miterlimit="4" joinstyle="miter"/>
            <w10:wrap type="through" anchorx="page"/>
          </v:line>
        </w:pict>
      </w:r>
      <w:r w:rsidR="00AB2C74" w:rsidRPr="00AB2C74">
        <w:rPr>
          <w:rFonts w:ascii="Times New Roman Bold" w:eastAsia="Times New Roman Bold" w:hAnsi="Times New Roman Bold" w:cs="Times New Roman Bold"/>
          <w:sz w:val="24"/>
          <w:szCs w:val="24"/>
        </w:rPr>
        <w:pict>
          <v:line id="_x0000_s1038" style="position:absolute;left:0;text-align:left;z-index:251662336;visibility:visible;mso-wrap-distance-left:12pt;mso-wrap-distance-top:12pt;mso-wrap-distance-right:12pt;mso-wrap-distance-bottom:12pt;mso-position-horizontal-relative:page;mso-position-vertical-relative:line" from="253.6pt,22.5pt" to="253.6pt,44.9pt" wrapcoords="3 1 1 23 3 29 8 29 10 23 7 1 3 1" strokeweight=".5pt">
            <v:stroke endarrow="block" miterlimit="4" joinstyle="miter"/>
            <w10:wrap type="through" anchorx="page"/>
          </v:line>
        </w:pic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</w:p>
    <w:p w:rsidR="00A55AFD" w:rsidRDefault="00A55AFD">
      <w:pPr>
        <w:pStyle w:val="CorpsA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savoirs:                   savoir-faire:            savoir-apprendre:           savoir-</w:t>
      </w:r>
      <w:r>
        <w:rPr>
          <w:rFonts w:hAnsi="Helvetica"/>
          <w:sz w:val="24"/>
          <w:szCs w:val="24"/>
        </w:rPr>
        <w:t>ê</w:t>
      </w:r>
      <w:r>
        <w:rPr>
          <w:sz w:val="24"/>
          <w:szCs w:val="24"/>
        </w:rPr>
        <w:t>tre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tbl>
      <w:tblPr>
        <w:tblStyle w:val="TableNormal"/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7"/>
        <w:gridCol w:w="2408"/>
        <w:gridCol w:w="2408"/>
        <w:gridCol w:w="2408"/>
      </w:tblGrid>
      <w:tr w:rsidR="00A55AFD">
        <w:trPr>
          <w:trHeight w:val="4335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AFD" w:rsidRDefault="0002434F">
            <w:pPr>
              <w:pStyle w:val="Styledetableau2"/>
              <w:bidi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Les Savoirs ou co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</w:rPr>
              <w:t xml:space="preserve">naissances             </w:t>
            </w:r>
          </w:p>
          <w:p w:rsidR="00A55AFD" w:rsidRDefault="0002434F">
            <w:pPr>
              <w:pStyle w:val="CorpsA"/>
              <w:bidi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</w:t>
            </w:r>
            <w:r>
              <w:rPr>
                <w:rFonts w:hAnsi="Helvetica"/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z w:val="20"/>
                <w:szCs w:val="20"/>
              </w:rPr>
              <w:t>claratives</w:t>
            </w:r>
            <w:r>
              <w:rPr>
                <w:sz w:val="20"/>
                <w:szCs w:val="20"/>
              </w:rPr>
              <w:t xml:space="preserve"> empiriques  et/ou acad</w:t>
            </w:r>
            <w:r>
              <w:rPr>
                <w:rFonts w:hAnsi="Helvetica"/>
                <w:sz w:val="20"/>
                <w:szCs w:val="20"/>
              </w:rPr>
              <w:t>é</w:t>
            </w:r>
            <w:r>
              <w:rPr>
                <w:sz w:val="20"/>
                <w:szCs w:val="20"/>
              </w:rPr>
              <w:t>miques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:rsidR="00A55AFD" w:rsidRDefault="0002434F">
            <w:pPr>
              <w:pStyle w:val="CorpsA"/>
              <w:bidi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4"/>
              </w:numPr>
              <w:tabs>
                <w:tab w:val="left" w:pos="218"/>
              </w:tabs>
              <w:bidi w:val="0"/>
            </w:pPr>
            <w:r>
              <w:t>Culture g</w:t>
            </w:r>
            <w:r>
              <w:rPr>
                <w:rFonts w:hAnsi="Helvetica"/>
              </w:rPr>
              <w:t>é</w:t>
            </w:r>
            <w:r>
              <w:t>n</w:t>
            </w:r>
            <w:r>
              <w:rPr>
                <w:rFonts w:hAnsi="Helvetica"/>
              </w:rPr>
              <w:t>é</w:t>
            </w:r>
            <w:r>
              <w:t>rale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5"/>
              </w:numPr>
              <w:tabs>
                <w:tab w:val="left" w:pos="218"/>
              </w:tabs>
              <w:bidi w:val="0"/>
            </w:pPr>
            <w:r>
              <w:t>Savoir socioculturel</w:t>
            </w:r>
            <w:r>
              <w:rPr>
                <w:b/>
                <w:bCs/>
              </w:rPr>
              <w:t>:</w:t>
            </w:r>
            <w:r>
              <w:t xml:space="preserve"> savoir-vivre, la vie qu</w:t>
            </w:r>
            <w:r>
              <w:t>o</w:t>
            </w:r>
            <w:r>
              <w:t>tidienne, les conditions de vie,les relations i</w:t>
            </w:r>
            <w:r>
              <w:t>n</w:t>
            </w:r>
            <w:r>
              <w:t>terpersonnelles, v</w:t>
            </w:r>
            <w:r>
              <w:t>a</w:t>
            </w:r>
            <w:r>
              <w:t>leurs et moeurs, la</w:t>
            </w:r>
            <w:r>
              <w:t>n</w:t>
            </w:r>
            <w:r>
              <w:t>gage du corps et co</w:t>
            </w:r>
            <w:r>
              <w:t>m</w:t>
            </w:r>
            <w:r>
              <w:t xml:space="preserve">portements rituels. 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6"/>
              </w:numPr>
              <w:tabs>
                <w:tab w:val="left" w:pos="218"/>
              </w:tabs>
              <w:bidi w:val="0"/>
            </w:pPr>
            <w:r>
              <w:t xml:space="preserve">Prise de conscience interculturelle 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AFD" w:rsidRDefault="0002434F">
            <w:pPr>
              <w:pStyle w:val="Styledetableau2"/>
              <w:bidi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Aptitudes et savoir-faire: </w:t>
            </w:r>
            <w:r>
              <w:t>(pouvoir jouer le r</w:t>
            </w:r>
            <w:r>
              <w:rPr>
                <w:rFonts w:hAnsi="Helvetica"/>
              </w:rPr>
              <w:t>ô</w:t>
            </w:r>
            <w:r>
              <w:t>le d</w:t>
            </w:r>
            <w:r>
              <w:rPr>
                <w:rFonts w:hAnsi="Helvetica"/>
              </w:rPr>
              <w:t>’</w:t>
            </w:r>
            <w:r>
              <w:t>interm</w:t>
            </w:r>
            <w:r>
              <w:rPr>
                <w:rFonts w:hAnsi="Helvetica"/>
              </w:rPr>
              <w:t>é</w:t>
            </w:r>
            <w:r>
              <w:t>diaire cult</w:t>
            </w:r>
            <w:r>
              <w:t>u</w:t>
            </w:r>
            <w:r>
              <w:t>rel)</w:t>
            </w:r>
            <w:r>
              <w:rPr>
                <w:b/>
                <w:bCs/>
              </w:rPr>
              <w:t xml:space="preserve"> 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7"/>
              </w:numPr>
              <w:tabs>
                <w:tab w:val="left" w:pos="218"/>
              </w:tabs>
              <w:bidi w:val="0"/>
            </w:pPr>
            <w:r>
              <w:t xml:space="preserve">Aptitudes pratiques et savoir-faire. 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8"/>
              </w:numPr>
              <w:tabs>
                <w:tab w:val="left" w:pos="218"/>
              </w:tabs>
              <w:bidi w:val="0"/>
            </w:pPr>
            <w:r>
              <w:t>Aptitudes pratiques et savoir-faire Intercult</w:t>
            </w:r>
            <w:r>
              <w:t>u</w:t>
            </w:r>
            <w:r>
              <w:t xml:space="preserve">relle: Pouvoir </w:t>
            </w:r>
            <w:r>
              <w:rPr>
                <w:rFonts w:hAnsi="Helvetica"/>
              </w:rPr>
              <w:t>é</w:t>
            </w:r>
            <w:r>
              <w:t>tablir une relation entre la culture d</w:t>
            </w:r>
            <w:r>
              <w:rPr>
                <w:rFonts w:hAnsi="Helvetica"/>
              </w:rPr>
              <w:t>’</w:t>
            </w:r>
            <w:r>
              <w:t xml:space="preserve">origine et celle de la langue </w:t>
            </w:r>
            <w:r>
              <w:rPr>
                <w:rFonts w:hAnsi="Helvetica"/>
              </w:rPr>
              <w:t>é</w:t>
            </w:r>
            <w:r>
              <w:t>trang</w:t>
            </w:r>
            <w:r>
              <w:rPr>
                <w:rFonts w:hAnsi="Helvetica"/>
              </w:rPr>
              <w:t>è</w:t>
            </w:r>
            <w:r>
              <w:t>re qu</w:t>
            </w:r>
            <w:r>
              <w:rPr>
                <w:rFonts w:hAnsi="Helvetica"/>
              </w:rPr>
              <w:t>’</w:t>
            </w:r>
            <w:r>
              <w:t>on a</w:t>
            </w:r>
            <w:r>
              <w:t>p</w:t>
            </w:r>
            <w:r>
              <w:t xml:space="preserve">prend, se sensibiliser </w:t>
            </w:r>
            <w:r>
              <w:rPr>
                <w:rFonts w:hAnsi="Helvetica"/>
              </w:rPr>
              <w:t xml:space="preserve">à </w:t>
            </w:r>
            <w:r>
              <w:t xml:space="preserve">la notion de culture     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AFD" w:rsidRDefault="0002434F">
            <w:pPr>
              <w:pStyle w:val="Styledetableau2"/>
              <w:bidi w:val="0"/>
              <w:rPr>
                <w:b/>
                <w:bCs/>
              </w:rPr>
            </w:pPr>
            <w:r>
              <w:t xml:space="preserve"> </w:t>
            </w:r>
            <w:r>
              <w:rPr>
                <w:b/>
                <w:bCs/>
              </w:rPr>
              <w:t xml:space="preserve">Savoir-apprendre </w:t>
            </w:r>
          </w:p>
          <w:p w:rsidR="00A55AFD" w:rsidRDefault="0002434F">
            <w:pPr>
              <w:pStyle w:val="Styledetableau2"/>
              <w:bidi w:val="0"/>
            </w:pPr>
            <w:r>
              <w:t>s</w:t>
            </w:r>
            <w:r>
              <w:rPr>
                <w:rFonts w:hAnsi="Helvetica"/>
              </w:rPr>
              <w:t>’</w:t>
            </w:r>
            <w:r>
              <w:t>agit de la capacit</w:t>
            </w:r>
            <w:r>
              <w:rPr>
                <w:rFonts w:hAnsi="Helvetica"/>
              </w:rPr>
              <w:t xml:space="preserve">é à </w:t>
            </w:r>
            <w:r>
              <w:t>observer de nouvelles exp</w:t>
            </w:r>
            <w:r>
              <w:rPr>
                <w:rFonts w:hAnsi="Helvetica"/>
              </w:rPr>
              <w:t>é</w:t>
            </w:r>
            <w:r>
              <w:t xml:space="preserve">riences et </w:t>
            </w:r>
            <w:r>
              <w:rPr>
                <w:rFonts w:hAnsi="Helvetica"/>
              </w:rPr>
              <w:t xml:space="preserve">à </w:t>
            </w:r>
            <w:r>
              <w:t>y part</w:t>
            </w:r>
            <w:r>
              <w:t>i</w:t>
            </w:r>
            <w:r>
              <w:t xml:space="preserve">ciper. 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9"/>
              </w:numPr>
              <w:tabs>
                <w:tab w:val="left" w:pos="218"/>
              </w:tabs>
              <w:bidi w:val="0"/>
            </w:pPr>
            <w:r>
              <w:t>Conscience de la langue et de la co</w:t>
            </w:r>
            <w:r>
              <w:t>m</w:t>
            </w:r>
            <w:r>
              <w:t>munication.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0"/>
              </w:numPr>
              <w:tabs>
                <w:tab w:val="left" w:pos="218"/>
              </w:tabs>
              <w:bidi w:val="0"/>
            </w:pPr>
            <w:r>
              <w:t>Consciences et apt</w:t>
            </w:r>
            <w:r>
              <w:t>i</w:t>
            </w:r>
            <w:r>
              <w:t>tudes phon</w:t>
            </w:r>
            <w:r>
              <w:rPr>
                <w:rFonts w:hAnsi="Helvetica"/>
              </w:rPr>
              <w:t>é</w:t>
            </w:r>
            <w:r>
              <w:t>tiques.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1"/>
              </w:numPr>
              <w:tabs>
                <w:tab w:val="left" w:pos="218"/>
              </w:tabs>
              <w:bidi w:val="0"/>
            </w:pPr>
            <w:r>
              <w:t xml:space="preserve">Aptitudes </w:t>
            </w:r>
            <w:r>
              <w:rPr>
                <w:rFonts w:hAnsi="Helvetica"/>
              </w:rPr>
              <w:t xml:space="preserve">à </w:t>
            </w:r>
            <w:r>
              <w:t>l</w:t>
            </w:r>
            <w:r>
              <w:rPr>
                <w:rFonts w:hAnsi="Helvetica"/>
              </w:rPr>
              <w:t>’é</w:t>
            </w:r>
            <w:r>
              <w:t>tude.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2"/>
              </w:numPr>
              <w:tabs>
                <w:tab w:val="left" w:pos="218"/>
              </w:tabs>
              <w:bidi w:val="0"/>
            </w:pPr>
            <w:r>
              <w:t xml:space="preserve">Aptitudes </w:t>
            </w:r>
            <w:r>
              <w:rPr>
                <w:rFonts w:hAnsi="Helvetica"/>
              </w:rPr>
              <w:t xml:space="preserve">à </w:t>
            </w:r>
            <w:r>
              <w:t>la d</w:t>
            </w:r>
            <w:r>
              <w:rPr>
                <w:rFonts w:hAnsi="Helvetica"/>
              </w:rPr>
              <w:t>é</w:t>
            </w:r>
            <w:r>
              <w:t>co</w:t>
            </w:r>
            <w:r>
              <w:t>u</w:t>
            </w:r>
            <w:r>
              <w:t xml:space="preserve">verte. 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AFD" w:rsidRDefault="0002434F">
            <w:pPr>
              <w:pStyle w:val="Styledetableau2"/>
              <w:bidi w:val="0"/>
            </w:pPr>
            <w:r>
              <w:rPr>
                <w:b/>
                <w:bCs/>
              </w:rPr>
              <w:t>Savoir-</w:t>
            </w:r>
            <w:r>
              <w:rPr>
                <w:rFonts w:hAnsi="Helvetica"/>
                <w:b/>
                <w:bCs/>
              </w:rPr>
              <w:t>ê</w:t>
            </w:r>
            <w:r>
              <w:rPr>
                <w:b/>
                <w:bCs/>
              </w:rPr>
              <w:t xml:space="preserve">tre: </w:t>
            </w:r>
            <w:r>
              <w:t>s</w:t>
            </w:r>
            <w:r>
              <w:rPr>
                <w:rFonts w:hAnsi="Helvetica"/>
              </w:rPr>
              <w:t>’</w:t>
            </w:r>
            <w:r>
              <w:t>agit des facteurs personnels tels que: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3"/>
              </w:numPr>
              <w:tabs>
                <w:tab w:val="left" w:pos="218"/>
              </w:tabs>
              <w:bidi w:val="0"/>
              <w:rPr>
                <w:b/>
                <w:bCs/>
              </w:rPr>
            </w:pPr>
            <w:r>
              <w:t>les attitudes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4"/>
              </w:numPr>
              <w:tabs>
                <w:tab w:val="left" w:pos="218"/>
              </w:tabs>
              <w:bidi w:val="0"/>
              <w:rPr>
                <w:b/>
                <w:bCs/>
              </w:rPr>
            </w:pPr>
            <w:r>
              <w:t>la motivation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5"/>
              </w:numPr>
              <w:tabs>
                <w:tab w:val="left" w:pos="218"/>
              </w:tabs>
              <w:bidi w:val="0"/>
              <w:rPr>
                <w:b/>
                <w:bCs/>
              </w:rPr>
            </w:pPr>
            <w:r>
              <w:t>les valeurs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6"/>
              </w:numPr>
              <w:tabs>
                <w:tab w:val="left" w:pos="218"/>
              </w:tabs>
              <w:bidi w:val="0"/>
              <w:rPr>
                <w:b/>
                <w:bCs/>
              </w:rPr>
            </w:pPr>
            <w:r>
              <w:t xml:space="preserve">les croyances 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7"/>
              </w:numPr>
              <w:tabs>
                <w:tab w:val="left" w:pos="218"/>
              </w:tabs>
              <w:bidi w:val="0"/>
              <w:rPr>
                <w:b/>
                <w:bCs/>
              </w:rPr>
            </w:pPr>
            <w:r>
              <w:t>les styles cognitifs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8"/>
              </w:numPr>
              <w:tabs>
                <w:tab w:val="left" w:pos="218"/>
              </w:tabs>
              <w:bidi w:val="0"/>
              <w:rPr>
                <w:b/>
                <w:bCs/>
              </w:rPr>
            </w:pPr>
            <w:r>
              <w:t>les traits personnalit</w:t>
            </w:r>
            <w:r>
              <w:rPr>
                <w:rFonts w:hAnsi="Helvetica"/>
              </w:rPr>
              <w:t>é</w:t>
            </w:r>
          </w:p>
        </w:tc>
      </w:tr>
    </w:tbl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0"/>
          <w:szCs w:val="20"/>
        </w:rPr>
      </w:pPr>
    </w:p>
    <w:p w:rsidR="00A55AFD" w:rsidRDefault="00A55AFD">
      <w:pPr>
        <w:pStyle w:val="CorpsA"/>
        <w:bidi w:val="0"/>
        <w:jc w:val="both"/>
        <w:rPr>
          <w:sz w:val="20"/>
          <w:szCs w:val="20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apprenant mobilise </w:t>
      </w:r>
      <w:r w:rsidR="003C1610">
        <w:rPr>
          <w:sz w:val="24"/>
          <w:szCs w:val="24"/>
        </w:rPr>
        <w:t>s</w:t>
      </w:r>
      <w:r>
        <w:rPr>
          <w:sz w:val="24"/>
          <w:szCs w:val="24"/>
        </w:rPr>
        <w:t xml:space="preserve">es savoirs et les combine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une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 communicative de type plus sp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cifiquement linguistique appel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e: </w:t>
      </w: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13149D" w:rsidRDefault="0013149D" w:rsidP="0013149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0"/>
          <w:szCs w:val="20"/>
        </w:rPr>
      </w:pPr>
    </w:p>
    <w:p w:rsidR="00A55AFD" w:rsidRDefault="0002434F">
      <w:pPr>
        <w:pStyle w:val="CorpsA"/>
        <w:bidi w:val="0"/>
        <w:jc w:val="both"/>
        <w:rPr>
          <w:b/>
          <w:bCs/>
          <w:sz w:val="24"/>
          <w:szCs w:val="24"/>
        </w:rPr>
      </w:pPr>
      <w:r>
        <w:rPr>
          <w:sz w:val="20"/>
          <w:szCs w:val="20"/>
        </w:rPr>
        <w:t xml:space="preserve">       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4"/>
          <w:szCs w:val="24"/>
        </w:rPr>
        <w:t xml:space="preserve"> 2.2- Comp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>tence communicative langagi</w:t>
      </w:r>
      <w:r>
        <w:rPr>
          <w:rFonts w:hAnsi="Helvetica"/>
          <w:b/>
          <w:bCs/>
          <w:sz w:val="24"/>
          <w:szCs w:val="24"/>
        </w:rPr>
        <w:t>è</w:t>
      </w:r>
      <w:r>
        <w:rPr>
          <w:b/>
          <w:bCs/>
          <w:sz w:val="24"/>
          <w:szCs w:val="24"/>
        </w:rPr>
        <w:t xml:space="preserve">re: </w:t>
      </w:r>
    </w:p>
    <w:p w:rsidR="003C1610" w:rsidRDefault="003C1610" w:rsidP="003C1610">
      <w:pPr>
        <w:pStyle w:val="CorpsA"/>
        <w:bidi w:val="0"/>
        <w:jc w:val="both"/>
        <w:rPr>
          <w:b/>
          <w:bCs/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Cette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 se divise en trois autres:</w:t>
      </w:r>
      <w:r w:rsidR="00AB2C74">
        <w:rPr>
          <w:sz w:val="24"/>
          <w:szCs w:val="24"/>
        </w:rPr>
        <w:pict>
          <v:line id="_x0000_s1039" style="position:absolute;left:0;text-align:left;flip:x;z-index:251667456;visibility:visible;mso-wrap-distance-left:12pt;mso-wrap-distance-top:12pt;mso-wrap-distance-right:12pt;mso-wrap-distance-bottom:12pt;mso-position-horizontal-relative:page;mso-position-vertical-relative:line" from="155pt,17pt" to="247.4pt,44.6pt" wrapcoords="-176 0 -176 584 18088 18681 19493 22184 19668 22184 20371 22184 21249 22184 21424 20432 21073 18097 1405 584 702 0 -176 0" strokeweight=".5pt">
            <v:stroke endarrow="block" miterlimit="4" joinstyle="miter"/>
            <w10:wrap type="through" anchorx="page"/>
          </v:line>
        </w:pict>
      </w:r>
      <w:r w:rsidR="00AB2C74">
        <w:rPr>
          <w:sz w:val="24"/>
          <w:szCs w:val="24"/>
        </w:rPr>
        <w:pict>
          <v:line id="_x0000_s1040" style="position:absolute;left:0;text-align:left;z-index:251666432;visibility:visible;mso-wrap-distance-left:12pt;mso-wrap-distance-top:12pt;mso-wrap-distance-right:12pt;mso-wrap-distance-bottom:12pt;mso-position-horizontal-relative:page;mso-position-vertical-relative:line" from="271.8pt,15.3pt" to="271.8pt,42.9pt" wrapcoords="3 1 1 33 3 36 8 36 10 33 7 1 3 1" strokeweight=".5pt">
            <v:stroke endarrow="block" miterlimit="4" joinstyle="miter"/>
            <w10:wrap type="through" anchorx="page"/>
          </v:line>
        </w:pict>
      </w:r>
      <w:r w:rsidR="00AB2C74">
        <w:rPr>
          <w:sz w:val="24"/>
          <w:szCs w:val="24"/>
        </w:rPr>
        <w:pict>
          <v:line id="_x0000_s1041" style="position:absolute;left:0;text-align:left;z-index:251668480;visibility:visible;mso-wrap-distance-left:12pt;mso-wrap-distance-top:12pt;mso-wrap-distance-right:12pt;mso-wrap-distance-bottom:12pt;mso-position-horizontal-relative:page;mso-position-vertical-relative:line" from="298.2pt,15.2pt" to="390.8pt,44.5pt" wrapcoords="-176 0 -176 554 17210 17723 19493 21600 19668 21600 21249 21600 21600 19938 20195 17723 18615 17723 9834 8862 702 0 -176 0" strokeweight=".5pt">
            <v:stroke endarrow="block" miterlimit="4" joinstyle="miter"/>
            <w10:wrap type="through" anchorx="page"/>
          </v:line>
        </w:pict>
      </w:r>
      <w:r>
        <w:rPr>
          <w:sz w:val="24"/>
          <w:szCs w:val="24"/>
        </w:rPr>
        <w:t xml:space="preserve"> 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linguistique                      sociolinguistique                        pragmatique </w:t>
      </w:r>
    </w:p>
    <w:tbl>
      <w:tblPr>
        <w:tblStyle w:val="TableNormal"/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212"/>
        <w:gridCol w:w="3213"/>
        <w:gridCol w:w="3213"/>
      </w:tblGrid>
      <w:tr w:rsidR="00A55AFD">
        <w:trPr>
          <w:trHeight w:val="4100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AFD" w:rsidRDefault="0002434F">
            <w:pPr>
              <w:pStyle w:val="Styledetableau2"/>
              <w:bidi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Comp. linguistique :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19"/>
              </w:numPr>
              <w:tabs>
                <w:tab w:val="left" w:pos="218"/>
              </w:tabs>
              <w:bidi w:val="0"/>
            </w:pPr>
            <w:r>
              <w:t>lexique: les expressions et les locutions fig</w:t>
            </w:r>
            <w:r>
              <w:rPr>
                <w:rFonts w:hAnsi="Helvetica"/>
              </w:rPr>
              <w:t>é</w:t>
            </w:r>
            <w:r>
              <w:t>es, les mots isol</w:t>
            </w:r>
            <w:r>
              <w:rPr>
                <w:rFonts w:hAnsi="Helvetica"/>
              </w:rPr>
              <w:t>é</w:t>
            </w:r>
            <w:r>
              <w:t xml:space="preserve">s, les </w:t>
            </w:r>
            <w:r>
              <w:rPr>
                <w:rFonts w:hAnsi="Helvetica"/>
              </w:rPr>
              <w:t>é</w:t>
            </w:r>
            <w:r>
              <w:t>l</w:t>
            </w:r>
            <w:r>
              <w:rPr>
                <w:rFonts w:hAnsi="Helvetica"/>
              </w:rPr>
              <w:t>é</w:t>
            </w:r>
            <w:r>
              <w:t xml:space="preserve">ments grammaticaux. 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0"/>
              </w:numPr>
              <w:tabs>
                <w:tab w:val="left" w:pos="218"/>
              </w:tabs>
              <w:bidi w:val="0"/>
            </w:pPr>
            <w:r>
              <w:t>grammaire: distinction entre morphologie et syntaxe afin de comprendre le syst</w:t>
            </w:r>
            <w:r>
              <w:rPr>
                <w:rFonts w:hAnsi="Helvetica"/>
              </w:rPr>
              <w:t>è</w:t>
            </w:r>
            <w:r>
              <w:t>me d</w:t>
            </w:r>
            <w:r>
              <w:rPr>
                <w:rFonts w:hAnsi="Helvetica"/>
              </w:rPr>
              <w:t>’</w:t>
            </w:r>
            <w:r>
              <w:t>une langue et pouvoir s</w:t>
            </w:r>
            <w:r>
              <w:rPr>
                <w:rFonts w:hAnsi="Helvetica"/>
              </w:rPr>
              <w:t>’</w:t>
            </w:r>
            <w:r>
              <w:t xml:space="preserve">exprimer en cette langue </w:t>
            </w:r>
            <w:r>
              <w:rPr>
                <w:rFonts w:hAnsi="Helvetica"/>
              </w:rPr>
              <w:t>—</w:t>
            </w:r>
            <w:r>
              <w:t xml:space="preserve">&gt; les </w:t>
            </w:r>
            <w:r>
              <w:rPr>
                <w:rFonts w:hAnsi="Helvetica"/>
              </w:rPr>
              <w:t>é</w:t>
            </w:r>
            <w:r>
              <w:t>l</w:t>
            </w:r>
            <w:r>
              <w:rPr>
                <w:rFonts w:hAnsi="Helvetica"/>
              </w:rPr>
              <w:t>é</w:t>
            </w:r>
            <w:r>
              <w:t>ments, les cat</w:t>
            </w:r>
            <w:r>
              <w:rPr>
                <w:rFonts w:hAnsi="Helvetica"/>
              </w:rPr>
              <w:t>é</w:t>
            </w:r>
            <w:r>
              <w:t xml:space="preserve">gories, les classes, les structures, les processus, les relations. 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1"/>
              </w:numPr>
              <w:tabs>
                <w:tab w:val="left" w:pos="218"/>
              </w:tabs>
              <w:bidi w:val="0"/>
            </w:pPr>
            <w:r>
              <w:t>orthographe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2"/>
              </w:numPr>
              <w:tabs>
                <w:tab w:val="left" w:pos="218"/>
              </w:tabs>
              <w:bidi w:val="0"/>
            </w:pPr>
            <w:r>
              <w:t>s</w:t>
            </w:r>
            <w:r>
              <w:rPr>
                <w:rFonts w:hAnsi="Helvetica"/>
              </w:rPr>
              <w:t>é</w:t>
            </w:r>
            <w:r>
              <w:t>mantique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3"/>
              </w:numPr>
              <w:tabs>
                <w:tab w:val="left" w:pos="218"/>
              </w:tabs>
              <w:bidi w:val="0"/>
            </w:pPr>
            <w:r>
              <w:t>phon</w:t>
            </w:r>
            <w:r>
              <w:rPr>
                <w:rFonts w:hAnsi="Helvetica"/>
              </w:rPr>
              <w:t>é</w:t>
            </w:r>
            <w:r>
              <w:t>tique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4"/>
              </w:numPr>
              <w:tabs>
                <w:tab w:val="left" w:pos="218"/>
              </w:tabs>
              <w:bidi w:val="0"/>
            </w:pPr>
            <w:r>
              <w:t>comp</w:t>
            </w:r>
            <w:r>
              <w:rPr>
                <w:rFonts w:hAnsi="Helvetica"/>
              </w:rPr>
              <w:t>é</w:t>
            </w:r>
            <w:r>
              <w:t>tence ortho</w:t>
            </w:r>
            <w:r>
              <w:rPr>
                <w:rFonts w:hAnsi="Helvetica"/>
              </w:rPr>
              <w:t>é</w:t>
            </w:r>
            <w:r>
              <w:t xml:space="preserve">pique 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AFD" w:rsidRDefault="0002434F">
            <w:pPr>
              <w:pStyle w:val="Styledetableau2"/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Comp.sociolinguistique: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5"/>
              </w:numPr>
              <w:tabs>
                <w:tab w:val="left" w:pos="218"/>
              </w:tabs>
              <w:bidi w:val="0"/>
            </w:pPr>
            <w:r>
              <w:t>les marqueurs de relations s</w:t>
            </w:r>
            <w:r>
              <w:t>o</w:t>
            </w:r>
            <w:r>
              <w:t>ciales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6"/>
              </w:numPr>
              <w:tabs>
                <w:tab w:val="left" w:pos="218"/>
              </w:tabs>
              <w:bidi w:val="0"/>
            </w:pPr>
            <w:r>
              <w:t>r</w:t>
            </w:r>
            <w:r>
              <w:rPr>
                <w:rFonts w:hAnsi="Helvetica"/>
              </w:rPr>
              <w:t>è</w:t>
            </w:r>
            <w:r>
              <w:t>gle de politesse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7"/>
              </w:numPr>
              <w:tabs>
                <w:tab w:val="left" w:pos="218"/>
              </w:tabs>
              <w:bidi w:val="0"/>
            </w:pPr>
            <w:r>
              <w:t>expression de la sagesse pop</w:t>
            </w:r>
            <w:r>
              <w:t>u</w:t>
            </w:r>
            <w:r>
              <w:t>laire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8"/>
              </w:numPr>
              <w:tabs>
                <w:tab w:val="left" w:pos="218"/>
              </w:tabs>
              <w:bidi w:val="0"/>
            </w:pPr>
            <w:r>
              <w:t>diff</w:t>
            </w:r>
            <w:r>
              <w:rPr>
                <w:rFonts w:hAnsi="Helvetica"/>
              </w:rPr>
              <w:t>é</w:t>
            </w:r>
            <w:r>
              <w:t>rence de registre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29"/>
              </w:numPr>
              <w:tabs>
                <w:tab w:val="left" w:pos="218"/>
              </w:tabs>
              <w:bidi w:val="0"/>
            </w:pPr>
            <w:r>
              <w:t>dialecte et accent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AFD" w:rsidRDefault="0002434F">
            <w:pPr>
              <w:pStyle w:val="Styledetableau2"/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Comp. pragmatique: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30"/>
              </w:numPr>
              <w:tabs>
                <w:tab w:val="left" w:pos="218"/>
              </w:tabs>
              <w:bidi w:val="0"/>
            </w:pPr>
            <w:r>
              <w:t>discursive: souplesse, tours de parole, d</w:t>
            </w:r>
            <w:r>
              <w:rPr>
                <w:rFonts w:hAnsi="Helvetica"/>
              </w:rPr>
              <w:t>é</w:t>
            </w:r>
            <w:r>
              <w:t>veloppement th</w:t>
            </w:r>
            <w:r>
              <w:rPr>
                <w:rFonts w:hAnsi="Helvetica"/>
              </w:rPr>
              <w:t>é</w:t>
            </w:r>
            <w:r>
              <w:t>m</w:t>
            </w:r>
            <w:r>
              <w:t>a</w:t>
            </w:r>
            <w:r>
              <w:t>tique, coh</w:t>
            </w:r>
            <w:r>
              <w:rPr>
                <w:rFonts w:hAnsi="Helvetica"/>
              </w:rPr>
              <w:t>é</w:t>
            </w:r>
            <w:r>
              <w:t>rence et coh</w:t>
            </w:r>
            <w:r>
              <w:rPr>
                <w:rFonts w:hAnsi="Helvetica"/>
              </w:rPr>
              <w:t>é</w:t>
            </w:r>
            <w:r>
              <w:t>sion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31"/>
              </w:numPr>
              <w:tabs>
                <w:tab w:val="left" w:pos="218"/>
              </w:tabs>
              <w:bidi w:val="0"/>
            </w:pPr>
            <w:r>
              <w:t>fonctionnelle: micro et macro-fonction</w:t>
            </w:r>
          </w:p>
          <w:p w:rsidR="00A55AFD" w:rsidRDefault="0002434F" w:rsidP="0002434F">
            <w:pPr>
              <w:pStyle w:val="Styledetableau2"/>
              <w:numPr>
                <w:ilvl w:val="0"/>
                <w:numId w:val="32"/>
              </w:numPr>
              <w:tabs>
                <w:tab w:val="left" w:pos="218"/>
              </w:tabs>
              <w:bidi w:val="0"/>
            </w:pPr>
            <w:r>
              <w:t xml:space="preserve">interactionnelle </w:t>
            </w:r>
          </w:p>
        </w:tc>
      </w:tr>
    </w:tbl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Les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tences g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n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rales individuelles et les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</w:t>
      </w:r>
      <w:r w:rsidR="003C1610">
        <w:rPr>
          <w:sz w:val="24"/>
          <w:szCs w:val="24"/>
        </w:rPr>
        <w:t>s</w:t>
      </w:r>
      <w:r>
        <w:rPr>
          <w:sz w:val="24"/>
          <w:szCs w:val="24"/>
        </w:rPr>
        <w:t xml:space="preserve"> communicatives perme</w:t>
      </w:r>
      <w:r>
        <w:rPr>
          <w:sz w:val="24"/>
          <w:szCs w:val="24"/>
        </w:rPr>
        <w:t>t</w:t>
      </w:r>
      <w:r>
        <w:rPr>
          <w:sz w:val="24"/>
          <w:szCs w:val="24"/>
        </w:rPr>
        <w:t>tent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effectuer les activit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 langagi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 xml:space="preserve">res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travers les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 xml:space="preserve">ches. Ces </w:t>
      </w:r>
      <w:r>
        <w:rPr>
          <w:b/>
          <w:bCs/>
          <w:sz w:val="24"/>
          <w:szCs w:val="24"/>
        </w:rPr>
        <w:t>activit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>s langagi</w:t>
      </w:r>
      <w:r>
        <w:rPr>
          <w:rFonts w:hAnsi="Helvetica"/>
          <w:b/>
          <w:bCs/>
          <w:sz w:val="24"/>
          <w:szCs w:val="24"/>
        </w:rPr>
        <w:t>è</w:t>
      </w:r>
      <w:r>
        <w:rPr>
          <w:b/>
          <w:bCs/>
          <w:sz w:val="24"/>
          <w:szCs w:val="24"/>
        </w:rPr>
        <w:t xml:space="preserve">res </w:t>
      </w:r>
      <w:r>
        <w:rPr>
          <w:sz w:val="24"/>
          <w:szCs w:val="24"/>
        </w:rPr>
        <w:t>sont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relev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es de la </w:t>
      </w:r>
      <w:r>
        <w:rPr>
          <w:b/>
          <w:bCs/>
          <w:sz w:val="24"/>
          <w:szCs w:val="24"/>
        </w:rPr>
        <w:t>r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>ception</w:t>
      </w:r>
      <w:r>
        <w:rPr>
          <w:sz w:val="24"/>
          <w:szCs w:val="24"/>
        </w:rPr>
        <w:t xml:space="preserve">, de la </w:t>
      </w:r>
      <w:r>
        <w:rPr>
          <w:b/>
          <w:bCs/>
          <w:sz w:val="24"/>
          <w:szCs w:val="24"/>
        </w:rPr>
        <w:t>production</w:t>
      </w:r>
      <w:r>
        <w:rPr>
          <w:sz w:val="24"/>
          <w:szCs w:val="24"/>
        </w:rPr>
        <w:t>, de l</w:t>
      </w:r>
      <w:r>
        <w:rPr>
          <w:rFonts w:hAnsi="Helvetica"/>
          <w:sz w:val="24"/>
          <w:szCs w:val="24"/>
        </w:rPr>
        <w:t>’</w:t>
      </w:r>
      <w:r>
        <w:rPr>
          <w:b/>
          <w:bCs/>
          <w:sz w:val="24"/>
          <w:szCs w:val="24"/>
        </w:rPr>
        <w:t xml:space="preserve">interaction </w:t>
      </w:r>
      <w:r>
        <w:rPr>
          <w:sz w:val="24"/>
          <w:szCs w:val="24"/>
        </w:rPr>
        <w:t xml:space="preserve">ou de la </w:t>
      </w:r>
      <w:r>
        <w:rPr>
          <w:b/>
          <w:bCs/>
          <w:sz w:val="24"/>
          <w:szCs w:val="24"/>
        </w:rPr>
        <w:t>m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 xml:space="preserve">diation </w:t>
      </w:r>
      <w:r>
        <w:rPr>
          <w:sz w:val="24"/>
          <w:szCs w:val="24"/>
        </w:rPr>
        <w:t>(la tr</w:t>
      </w:r>
      <w:r>
        <w:rPr>
          <w:sz w:val="24"/>
          <w:szCs w:val="24"/>
        </w:rPr>
        <w:t>a</w:t>
      </w:r>
      <w:r>
        <w:rPr>
          <w:sz w:val="24"/>
          <w:szCs w:val="24"/>
        </w:rPr>
        <w:t>duction et/ou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interpr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tation). Celles-ci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inscrivent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int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rieur de diff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rents domaines.  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C1610">
        <w:rPr>
          <w:sz w:val="24"/>
          <w:szCs w:val="24"/>
        </w:rPr>
        <w:t>L</w:t>
      </w:r>
      <w:r w:rsidR="003C1610">
        <w:rPr>
          <w:sz w:val="24"/>
          <w:szCs w:val="24"/>
        </w:rPr>
        <w:t>’</w:t>
      </w:r>
      <w:r>
        <w:rPr>
          <w:sz w:val="24"/>
          <w:szCs w:val="24"/>
        </w:rPr>
        <w:t>ensemble de ces comp</w:t>
      </w:r>
      <w:r>
        <w:rPr>
          <w:rFonts w:hAnsi="Helvetica"/>
          <w:sz w:val="24"/>
          <w:szCs w:val="24"/>
        </w:rPr>
        <w:t>é</w:t>
      </w:r>
      <w:r w:rsidR="003C1610">
        <w:rPr>
          <w:sz w:val="24"/>
          <w:szCs w:val="24"/>
        </w:rPr>
        <w:t xml:space="preserve">tences permettent </w:t>
      </w:r>
      <w:r>
        <w:rPr>
          <w:sz w:val="24"/>
          <w:szCs w:val="24"/>
        </w:rPr>
        <w:t>de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pondre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un nombre de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>ches, cela peut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crire par la suite le niveau de langue que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apprenant acquiert. Voici une repr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se</w:t>
      </w:r>
      <w:r>
        <w:rPr>
          <w:sz w:val="24"/>
          <w:szCs w:val="24"/>
        </w:rPr>
        <w:t>n</w:t>
      </w:r>
      <w:r>
        <w:rPr>
          <w:sz w:val="24"/>
          <w:szCs w:val="24"/>
        </w:rPr>
        <w:t>tation  br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ve aux six niveaux envisag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 dans le Cadre Europ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en.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6"/>
          <w:szCs w:val="26"/>
        </w:rPr>
        <w:t xml:space="preserve">   3- Les niveaux des comp</w:t>
      </w:r>
      <w:r>
        <w:rPr>
          <w:rFonts w:hAnsi="Helvetica"/>
          <w:b/>
          <w:bCs/>
          <w:sz w:val="26"/>
          <w:szCs w:val="26"/>
        </w:rPr>
        <w:t>é</w:t>
      </w:r>
      <w:r>
        <w:rPr>
          <w:b/>
          <w:bCs/>
          <w:sz w:val="26"/>
          <w:szCs w:val="26"/>
        </w:rPr>
        <w:t>tences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TableNormal"/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1"/>
      </w:tblGrid>
      <w:tr w:rsidR="00A55AFD">
        <w:trPr>
          <w:trHeight w:val="3615"/>
        </w:trPr>
        <w:tc>
          <w:tcPr>
            <w:tcW w:w="9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AFD" w:rsidRDefault="0002434F">
            <w:pPr>
              <w:pStyle w:val="Styledetableau2"/>
              <w:bidi w:val="0"/>
            </w:pPr>
            <w:r>
              <w:t xml:space="preserve">         </w:t>
            </w:r>
          </w:p>
          <w:p w:rsidR="00A55AFD" w:rsidRDefault="0002434F">
            <w:pPr>
              <w:pStyle w:val="Styledetableau2"/>
              <w:bidi w:val="0"/>
            </w:pPr>
            <w:r>
              <w:t xml:space="preserve">         Utilisateurs </w:t>
            </w:r>
            <w:r>
              <w:rPr>
                <w:rFonts w:hAnsi="Helvetica"/>
              </w:rPr>
              <w:t>é</w:t>
            </w:r>
            <w:r>
              <w:t>l</w:t>
            </w:r>
            <w:r>
              <w:rPr>
                <w:rFonts w:hAnsi="Helvetica"/>
              </w:rPr>
              <w:t>é</w:t>
            </w:r>
            <w:r>
              <w:t>mentaires               Utilisateurs ind</w:t>
            </w:r>
            <w:r>
              <w:rPr>
                <w:rFonts w:hAnsi="Helvetica"/>
              </w:rPr>
              <w:t>é</w:t>
            </w:r>
            <w:r>
              <w:t>pendants                      Utilisateurs exp</w:t>
            </w:r>
            <w:r>
              <w:rPr>
                <w:rFonts w:hAnsi="Helvetica"/>
              </w:rPr>
              <w:t>é</w:t>
            </w:r>
            <w:r>
              <w:t>riment</w:t>
            </w:r>
            <w:r>
              <w:rPr>
                <w:rFonts w:hAnsi="Helvetica"/>
              </w:rPr>
              <w:t xml:space="preserve">é </w:t>
            </w:r>
          </w:p>
          <w:p w:rsidR="00A55AFD" w:rsidRDefault="0002434F">
            <w:pPr>
              <w:pStyle w:val="Styledetableau2"/>
              <w:bidi w:val="0"/>
            </w:pPr>
            <w:r>
              <w:t xml:space="preserve">                       A                                                               B                                                      C</w:t>
            </w:r>
          </w:p>
          <w:p w:rsidR="00A55AFD" w:rsidRPr="003C1610" w:rsidRDefault="0002434F">
            <w:pPr>
              <w:pStyle w:val="Styledetableau2"/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                </w:t>
            </w:r>
            <w:r w:rsidR="00AB2C74"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>
            <w:r w:rsidR="00AB2C74"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line id="_x0000_s1078" style="flip:y;visibility:visible;mso-position-horizontal-relative:char;mso-position-vertical-relative:line" from="0,0" to="21.3pt,21.3pt" strokeweight=".5pt">
                  <v:stroke miterlimit="4" joinstyle="miter"/>
                </v:line>
              </w:pict>
            </w:r>
            <w:r w:rsidR="00AB2C74"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>
            <w:r w:rsid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line id="_x0000_s1077" style="flip:x y;visibility:visible;mso-position-horizontal-relative:char;mso-position-vertical-relative:line" from="0,0" to="20.9pt,20.9pt" strokeweight=".5pt">
                  <v:stroke miterlimit="4" joinstyle="miter"/>
                </v:line>
              </w:pict>
            </w:r>
            <w:r>
              <w:t xml:space="preserve">                                                  </w:t>
            </w:r>
            <w:r w:rsidR="00AB2C74"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>
            <w:r w:rsidR="00AB2C74"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line id="_x0000_s1076" style="flip:y;visibility:visible;mso-position-horizontal-relative:char;mso-position-vertical-relative:line" from="0,0" to="21.3pt,21.3pt" strokeweight=".5pt">
                  <v:stroke miterlimit="4" joinstyle="miter"/>
                </v:line>
              </w:pict>
            </w:r>
            <w:r w:rsidR="00AB2C74"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>
            <w:r w:rsid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line id="_x0000_s1075" style="flip:x y;visibility:visible;mso-position-horizontal-relative:char;mso-position-vertical-relative:line" from="0,0" to="20.9pt,20.9pt" strokeweight=".5pt">
                  <v:stroke miterlimit="4" joinstyle="miter"/>
                </v:line>
              </w:pict>
            </w:r>
            <w:r>
              <w:t xml:space="preserve">                                        </w:t>
            </w:r>
            <w:r w:rsidR="00AB2C74"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>
            <w:r w:rsidR="00AB2C74"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line id="_x0000_s1074" style="flip:y;visibility:visible;mso-position-horizontal-relative:char;mso-position-vertical-relative:line" from="0,0" to="21.3pt,21.3pt" strokeweight=".5pt">
                  <v:stroke miterlimit="4" joinstyle="miter"/>
                </v:line>
              </w:pict>
            </w:r>
            <w:r w:rsidR="00AB2C74"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>
            <w:r w:rsid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line id="_x0000_s1073" style="flip:x y;visibility:visible;mso-position-horizontal-relative:char;mso-position-vertical-relative:line" from="0,0" to="20.9pt,20.9pt" strokeweight=".5pt">
                  <v:stroke miterlimit="4" joinstyle="miter"/>
                </v:line>
              </w:pict>
            </w:r>
          </w:p>
          <w:p w:rsidR="00A55AFD" w:rsidRDefault="0002434F">
            <w:pPr>
              <w:pStyle w:val="Styledetableau2"/>
              <w:bidi w:val="0"/>
            </w:pPr>
            <w:r>
              <w:t xml:space="preserve">             A1              A2                                       B1                        B2                            C1            C2</w:t>
            </w:r>
          </w:p>
          <w:p w:rsidR="00A55AFD" w:rsidRDefault="0002434F">
            <w:pPr>
              <w:pStyle w:val="Styledetableau2"/>
              <w:bidi w:val="0"/>
            </w:pPr>
            <w:r>
              <w:t xml:space="preserve">  </w:t>
            </w:r>
            <w:r>
              <w:rPr>
                <w:b/>
                <w:bCs/>
              </w:rPr>
              <w:t xml:space="preserve"> introductif         interm</w:t>
            </w:r>
            <w:r>
              <w:rPr>
                <w:rFonts w:hAnsi="Helvetica"/>
                <w:b/>
                <w:bCs/>
              </w:rPr>
              <w:t>é</w:t>
            </w:r>
            <w:r>
              <w:rPr>
                <w:b/>
                <w:bCs/>
              </w:rPr>
              <w:t>diaire              Niveau seuil       Avanc</w:t>
            </w:r>
            <w:r>
              <w:rPr>
                <w:rFonts w:hAnsi="Helvetica"/>
                <w:b/>
                <w:bCs/>
              </w:rPr>
              <w:t xml:space="preserve">é </w:t>
            </w:r>
            <w:r>
              <w:rPr>
                <w:b/>
                <w:bCs/>
              </w:rPr>
              <w:t>ou            autonome      maitrise</w:t>
            </w:r>
            <w:r>
              <w:t xml:space="preserve"> </w:t>
            </w:r>
          </w:p>
          <w:p w:rsidR="00A55AFD" w:rsidRDefault="0002434F">
            <w:pPr>
              <w:pStyle w:val="Styledetableau2"/>
              <w:bidi w:val="0"/>
            </w:pPr>
            <w:r>
              <w:rPr>
                <w:b/>
                <w:bCs/>
              </w:rPr>
              <w:t>ou d</w:t>
            </w:r>
            <w:r>
              <w:rPr>
                <w:rFonts w:hAnsi="Helvetica"/>
                <w:b/>
                <w:bCs/>
              </w:rPr>
              <w:t>é</w:t>
            </w:r>
            <w:r>
              <w:rPr>
                <w:b/>
                <w:bCs/>
              </w:rPr>
              <w:t xml:space="preserve">couverte       ou du survie       </w:t>
            </w:r>
            <w:r>
              <w:t>- il a la capacit</w:t>
            </w:r>
            <w:r>
              <w:rPr>
                <w:rFonts w:hAnsi="Helvetica"/>
              </w:rPr>
              <w:t xml:space="preserve">é </w:t>
            </w:r>
            <w:r>
              <w:t xml:space="preserve">de     </w:t>
            </w:r>
            <w:r>
              <w:rPr>
                <w:b/>
                <w:bCs/>
              </w:rPr>
              <w:t>ind</w:t>
            </w:r>
            <w:r>
              <w:rPr>
                <w:rFonts w:hAnsi="Helvetica"/>
                <w:b/>
                <w:bCs/>
              </w:rPr>
              <w:t>é</w:t>
            </w:r>
            <w:r>
              <w:rPr>
                <w:b/>
                <w:bCs/>
              </w:rPr>
              <w:t>pendance</w:t>
            </w:r>
            <w:r>
              <w:t xml:space="preserve">  </w:t>
            </w:r>
          </w:p>
          <w:p w:rsidR="00A55AFD" w:rsidRDefault="0002434F">
            <w:pPr>
              <w:pStyle w:val="Styledetableau2"/>
              <w:bidi w:val="0"/>
            </w:pPr>
            <w:r>
              <w:t>- L</w:t>
            </w:r>
            <w:r>
              <w:rPr>
                <w:rFonts w:hAnsi="Helvetica"/>
              </w:rPr>
              <w:t>’</w:t>
            </w:r>
            <w:r>
              <w:t xml:space="preserve">apprenant      - il devient capable    poursuivre une          - Il est efficace </w:t>
            </w:r>
          </w:p>
          <w:p w:rsidR="00A55AFD" w:rsidRDefault="0002434F">
            <w:pPr>
              <w:pStyle w:val="Styledetableau2"/>
              <w:bidi w:val="0"/>
            </w:pPr>
            <w:r>
              <w:t>est capable            d</w:t>
            </w:r>
            <w:r>
              <w:rPr>
                <w:rFonts w:hAnsi="Helvetica"/>
              </w:rPr>
              <w:t>’</w:t>
            </w:r>
            <w:r>
              <w:t>interagir dans      interaction et faire       ds l</w:t>
            </w:r>
            <w:r>
              <w:rPr>
                <w:rFonts w:hAnsi="Helvetica"/>
              </w:rPr>
              <w:t>’</w:t>
            </w:r>
            <w:r>
              <w:t xml:space="preserve">argumentation </w:t>
            </w:r>
          </w:p>
          <w:p w:rsidR="00A55AFD" w:rsidRDefault="0002434F">
            <w:pPr>
              <w:pStyle w:val="Styledetableau2"/>
              <w:bidi w:val="0"/>
            </w:pPr>
            <w:r>
              <w:t>d</w:t>
            </w:r>
            <w:r>
              <w:rPr>
                <w:rFonts w:hAnsi="Helvetica"/>
              </w:rPr>
              <w:t>’</w:t>
            </w:r>
            <w:r>
              <w:t>interaction           la soci</w:t>
            </w:r>
            <w:r>
              <w:rPr>
                <w:rFonts w:hAnsi="Helvetica"/>
              </w:rPr>
              <w:t>é</w:t>
            </w:r>
            <w:r>
              <w:t>t</w:t>
            </w:r>
            <w:r>
              <w:rPr>
                <w:rFonts w:hAnsi="Helvetica"/>
              </w:rPr>
              <w:t xml:space="preserve">é </w:t>
            </w:r>
            <w:r>
              <w:t>(les        face aux probl</w:t>
            </w:r>
            <w:r>
              <w:rPr>
                <w:rFonts w:hAnsi="Helvetica"/>
              </w:rPr>
              <w:t>è</w:t>
            </w:r>
            <w:r>
              <w:t xml:space="preserve">mes     et a plus de </w:t>
            </w:r>
          </w:p>
          <w:p w:rsidR="00A55AFD" w:rsidRDefault="0002434F">
            <w:pPr>
              <w:pStyle w:val="Styledetableau2"/>
              <w:bidi w:val="0"/>
            </w:pPr>
            <w:r>
              <w:t xml:space="preserve">simple </w:t>
            </w:r>
            <w:r>
              <w:rPr>
                <w:rFonts w:hAnsi="Helvetica"/>
              </w:rPr>
              <w:t xml:space="preserve">à </w:t>
            </w:r>
            <w:r>
              <w:t xml:space="preserve">titre          rapports                 de la vie quotidienne    conscience de </w:t>
            </w:r>
          </w:p>
          <w:p w:rsidR="00A55AFD" w:rsidRDefault="0002434F">
            <w:pPr>
              <w:pStyle w:val="Styledetableau2"/>
              <w:bidi w:val="0"/>
            </w:pPr>
            <w:r>
              <w:t xml:space="preserve">personnel               sociaux)                                                      la langue. </w:t>
            </w:r>
          </w:p>
        </w:tc>
      </w:tr>
    </w:tbl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Le Cadre met en place des grilles qui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crivent, sous forme d</w:t>
      </w:r>
      <w:r>
        <w:rPr>
          <w:rFonts w:hAnsi="Helvetica"/>
          <w:sz w:val="24"/>
          <w:szCs w:val="24"/>
        </w:rPr>
        <w:t>’é</w:t>
      </w:r>
      <w:r>
        <w:rPr>
          <w:sz w:val="24"/>
          <w:szCs w:val="24"/>
        </w:rPr>
        <w:t>chelle, les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tences de la compr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hension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crite et orale, de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expression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crite et orale ainsi de la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daction. Il est connu que tous les apprenants n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atteignent pas les m</w:t>
      </w:r>
      <w:r>
        <w:rPr>
          <w:rFonts w:hAnsi="Helvetica"/>
          <w:sz w:val="24"/>
          <w:szCs w:val="24"/>
        </w:rPr>
        <w:t>ê</w:t>
      </w:r>
      <w:r>
        <w:rPr>
          <w:sz w:val="24"/>
          <w:szCs w:val="24"/>
        </w:rPr>
        <w:t>me</w:t>
      </w:r>
      <w:r w:rsidR="003C1610">
        <w:rPr>
          <w:sz w:val="24"/>
          <w:szCs w:val="24"/>
        </w:rPr>
        <w:t>s</w:t>
      </w:r>
      <w:r>
        <w:rPr>
          <w:sz w:val="24"/>
          <w:szCs w:val="24"/>
        </w:rPr>
        <w:t xml:space="preserve"> degr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 de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ussite en compr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hension et en expression. C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est pourquoi le Cadre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compose l</w:t>
      </w:r>
      <w:r>
        <w:rPr>
          <w:rFonts w:hAnsi="Helvetica"/>
          <w:sz w:val="24"/>
          <w:szCs w:val="24"/>
        </w:rPr>
        <w:t>’é</w:t>
      </w:r>
      <w:r>
        <w:rPr>
          <w:sz w:val="24"/>
          <w:szCs w:val="24"/>
        </w:rPr>
        <w:t>chelle en six  n</w:t>
      </w:r>
      <w:r>
        <w:rPr>
          <w:sz w:val="24"/>
          <w:szCs w:val="24"/>
        </w:rPr>
        <w:t>i</w:t>
      </w:r>
      <w:r>
        <w:rPr>
          <w:sz w:val="24"/>
          <w:szCs w:val="24"/>
        </w:rPr>
        <w:t>veaux (le tableau ci-dessus) par rapport aux diff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rentes activit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 langagi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 xml:space="preserve">res: 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 xml:space="preserve">couter, </w:t>
      </w:r>
      <w:r>
        <w:rPr>
          <w:b/>
          <w:bCs/>
          <w:sz w:val="24"/>
          <w:szCs w:val="24"/>
        </w:rPr>
        <w:lastRenderedPageBreak/>
        <w:t xml:space="preserve">lire, 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 xml:space="preserve">crire, prendre part </w:t>
      </w:r>
      <w:r>
        <w:rPr>
          <w:rFonts w:hAnsi="Helvetica"/>
          <w:b/>
          <w:bCs/>
          <w:sz w:val="24"/>
          <w:szCs w:val="24"/>
        </w:rPr>
        <w:t xml:space="preserve">à </w:t>
      </w:r>
      <w:r>
        <w:rPr>
          <w:b/>
          <w:bCs/>
          <w:sz w:val="24"/>
          <w:szCs w:val="24"/>
        </w:rPr>
        <w:t>une conversation, s</w:t>
      </w:r>
      <w:r>
        <w:rPr>
          <w:rFonts w:hAnsi="Helvetica"/>
          <w:b/>
          <w:bCs/>
          <w:sz w:val="24"/>
          <w:szCs w:val="24"/>
        </w:rPr>
        <w:t>’</w:t>
      </w:r>
      <w:r>
        <w:rPr>
          <w:b/>
          <w:bCs/>
          <w:sz w:val="24"/>
          <w:szCs w:val="24"/>
        </w:rPr>
        <w:t>exprimer oralement en continu</w:t>
      </w:r>
      <w:r>
        <w:rPr>
          <w:sz w:val="24"/>
          <w:szCs w:val="24"/>
        </w:rPr>
        <w:t>. Il 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crit la progression dans les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tences des apprenants. Selon cette description: </w:t>
      </w:r>
    </w:p>
    <w:p w:rsidR="003C1610" w:rsidRDefault="003C1610" w:rsidP="003C1610">
      <w:pPr>
        <w:pStyle w:val="CorpsA"/>
        <w:bidi w:val="0"/>
        <w:jc w:val="both"/>
        <w:rPr>
          <w:sz w:val="24"/>
          <w:szCs w:val="24"/>
        </w:rPr>
      </w:pPr>
    </w:p>
    <w:p w:rsidR="00A55AFD" w:rsidRPr="003C1610" w:rsidRDefault="0002434F" w:rsidP="0002434F">
      <w:pPr>
        <w:pStyle w:val="CorpsA"/>
        <w:numPr>
          <w:ilvl w:val="0"/>
          <w:numId w:val="33"/>
        </w:numPr>
        <w:tabs>
          <w:tab w:val="left" w:pos="218"/>
        </w:tabs>
        <w:bidi w:val="0"/>
        <w:ind w:left="200" w:hanging="200"/>
        <w:jc w:val="both"/>
      </w:pPr>
      <w:r>
        <w:rPr>
          <w:sz w:val="24"/>
          <w:szCs w:val="24"/>
        </w:rPr>
        <w:t>les apprenants m</w:t>
      </w:r>
      <w:r>
        <w:rPr>
          <w:rFonts w:hAnsi="Helvetica"/>
          <w:sz w:val="24"/>
          <w:szCs w:val="24"/>
        </w:rPr>
        <w:t>ê</w:t>
      </w:r>
      <w:r>
        <w:rPr>
          <w:sz w:val="24"/>
          <w:szCs w:val="24"/>
        </w:rPr>
        <w:t>mes peuvent se rendre compte de leur niveau en fonction de leur d</w:t>
      </w:r>
      <w:r>
        <w:rPr>
          <w:sz w:val="24"/>
          <w:szCs w:val="24"/>
        </w:rPr>
        <w:t>e</w:t>
      </w:r>
      <w:r>
        <w:rPr>
          <w:sz w:val="24"/>
          <w:szCs w:val="24"/>
        </w:rPr>
        <w:t>gr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de maitrise de la langue cible. Chaque niveau recouvre ceux qui lui sont inf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rieurs</w:t>
      </w:r>
    </w:p>
    <w:p w:rsidR="003C1610" w:rsidRDefault="003C1610" w:rsidP="003C1610">
      <w:pPr>
        <w:pStyle w:val="CorpsA"/>
        <w:bidi w:val="0"/>
        <w:ind w:left="200"/>
        <w:jc w:val="both"/>
      </w:pPr>
    </w:p>
    <w:p w:rsidR="00A55AFD" w:rsidRPr="003C1610" w:rsidRDefault="0002434F" w:rsidP="0002434F">
      <w:pPr>
        <w:pStyle w:val="CorpsA"/>
        <w:numPr>
          <w:ilvl w:val="0"/>
          <w:numId w:val="34"/>
        </w:numPr>
        <w:tabs>
          <w:tab w:val="left" w:pos="218"/>
        </w:tabs>
        <w:bidi w:val="0"/>
        <w:ind w:left="200" w:hanging="200"/>
        <w:jc w:val="both"/>
      </w:pPr>
      <w:r>
        <w:rPr>
          <w:sz w:val="24"/>
          <w:szCs w:val="24"/>
        </w:rPr>
        <w:t xml:space="preserve"> les utilisateurs peuvent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en servir pour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fl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chir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la progression qu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ils souhaitent suivre dans l</w:t>
      </w:r>
      <w:r w:rsidR="003C1610">
        <w:rPr>
          <w:sz w:val="24"/>
          <w:szCs w:val="24"/>
        </w:rPr>
        <w:t>a conduite de leurs apprenants</w:t>
      </w:r>
      <w:r>
        <w:rPr>
          <w:sz w:val="24"/>
          <w:szCs w:val="24"/>
        </w:rPr>
        <w:t xml:space="preserve"> </w:t>
      </w:r>
    </w:p>
    <w:p w:rsidR="003C1610" w:rsidRDefault="003C1610" w:rsidP="003C1610">
      <w:pPr>
        <w:pStyle w:val="CorpsA"/>
        <w:bidi w:val="0"/>
        <w:ind w:left="200"/>
        <w:jc w:val="both"/>
      </w:pPr>
    </w:p>
    <w:p w:rsidR="00A55AFD" w:rsidRPr="003C1610" w:rsidRDefault="0002434F" w:rsidP="0002434F">
      <w:pPr>
        <w:pStyle w:val="CorpsA"/>
        <w:numPr>
          <w:ilvl w:val="0"/>
          <w:numId w:val="35"/>
        </w:numPr>
        <w:tabs>
          <w:tab w:val="left" w:pos="218"/>
        </w:tabs>
        <w:bidi w:val="0"/>
        <w:ind w:left="200" w:hanging="200"/>
        <w:jc w:val="both"/>
      </w:pPr>
      <w:r>
        <w:rPr>
          <w:sz w:val="24"/>
          <w:szCs w:val="24"/>
        </w:rPr>
        <w:t>Les examinateurs trouvent un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pertoire d</w:t>
      </w:r>
      <w:r>
        <w:rPr>
          <w:rFonts w:hAnsi="Helvetica"/>
          <w:sz w:val="24"/>
          <w:szCs w:val="24"/>
        </w:rPr>
        <w:t>’é</w:t>
      </w:r>
      <w:r>
        <w:rPr>
          <w:sz w:val="24"/>
          <w:szCs w:val="24"/>
        </w:rPr>
        <w:t>valuation sommative</w:t>
      </w:r>
    </w:p>
    <w:p w:rsidR="003C1610" w:rsidRDefault="003C1610" w:rsidP="003C1610">
      <w:pPr>
        <w:pStyle w:val="CorpsA"/>
        <w:bidi w:val="0"/>
        <w:ind w:left="200"/>
        <w:jc w:val="both"/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Le sch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ma de description prend en compte </w:t>
      </w:r>
      <w:r>
        <w:rPr>
          <w:b/>
          <w:bCs/>
          <w:sz w:val="24"/>
          <w:szCs w:val="24"/>
        </w:rPr>
        <w:t>la capacit</w:t>
      </w:r>
      <w:r>
        <w:rPr>
          <w:rFonts w:hAnsi="Helvetica"/>
          <w:b/>
          <w:bCs/>
          <w:sz w:val="24"/>
          <w:szCs w:val="24"/>
        </w:rPr>
        <w:t xml:space="preserve">é à </w:t>
      </w:r>
      <w:r>
        <w:rPr>
          <w:b/>
          <w:bCs/>
          <w:sz w:val="24"/>
          <w:szCs w:val="24"/>
        </w:rPr>
        <w:t>faire</w:t>
      </w:r>
      <w:r>
        <w:rPr>
          <w:sz w:val="24"/>
          <w:szCs w:val="24"/>
        </w:rPr>
        <w:t xml:space="preserve"> impliquant que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apprenant soit capable de</w:t>
      </w:r>
      <w:r>
        <w:rPr>
          <w:b/>
          <w:bCs/>
          <w:sz w:val="24"/>
          <w:szCs w:val="24"/>
        </w:rPr>
        <w:t xml:space="preserve"> comprendre</w:t>
      </w:r>
      <w:r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interagir </w:t>
      </w:r>
      <w:r>
        <w:rPr>
          <w:sz w:val="24"/>
          <w:szCs w:val="24"/>
        </w:rPr>
        <w:t xml:space="preserve">et </w:t>
      </w:r>
      <w:r>
        <w:rPr>
          <w:b/>
          <w:bCs/>
          <w:sz w:val="24"/>
          <w:szCs w:val="24"/>
        </w:rPr>
        <w:t>produire</w:t>
      </w:r>
      <w:r>
        <w:rPr>
          <w:sz w:val="24"/>
          <w:szCs w:val="24"/>
        </w:rPr>
        <w:t xml:space="preserve"> en poss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dant des strat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gies pour cela. </w:t>
      </w:r>
    </w:p>
    <w:p w:rsidR="00C57CA6" w:rsidRDefault="00C57CA6" w:rsidP="00C57CA6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Cependant, on consid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 xml:space="preserve">re que le Cadre reste </w:t>
      </w:r>
      <w:r>
        <w:rPr>
          <w:rFonts w:hAnsi="Helvetica"/>
          <w:sz w:val="24"/>
          <w:szCs w:val="24"/>
        </w:rPr>
        <w:t>« </w:t>
      </w:r>
      <w:r>
        <w:rPr>
          <w:b/>
          <w:bCs/>
          <w:sz w:val="24"/>
          <w:szCs w:val="24"/>
        </w:rPr>
        <w:t>souple</w:t>
      </w:r>
      <w:r>
        <w:rPr>
          <w:rFonts w:hAnsi="Helvetica"/>
          <w:sz w:val="24"/>
          <w:szCs w:val="24"/>
        </w:rPr>
        <w:t xml:space="preserve"> » </w:t>
      </w:r>
      <w:r>
        <w:rPr>
          <w:sz w:val="24"/>
          <w:szCs w:val="24"/>
        </w:rPr>
        <w:t>et n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est pas exigeant: lors de l</w:t>
      </w:r>
      <w:r>
        <w:rPr>
          <w:rFonts w:hAnsi="Helvetica"/>
          <w:sz w:val="24"/>
          <w:szCs w:val="24"/>
        </w:rPr>
        <w:t>’é</w:t>
      </w:r>
      <w:r>
        <w:rPr>
          <w:sz w:val="24"/>
          <w:szCs w:val="24"/>
        </w:rPr>
        <w:t xml:space="preserve">valuation, il favorise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galement des crit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res non linguistiques. Par exemple, m</w:t>
      </w:r>
      <w:r>
        <w:rPr>
          <w:rFonts w:hAnsi="Helvetica"/>
          <w:sz w:val="24"/>
          <w:szCs w:val="24"/>
        </w:rPr>
        <w:t>ê</w:t>
      </w:r>
      <w:r>
        <w:rPr>
          <w:sz w:val="24"/>
          <w:szCs w:val="24"/>
        </w:rPr>
        <w:t>me avant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atteindre le niveau A1, qui est le plus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l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mentaire, on trouve qu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 apprenant de ce n</w:t>
      </w:r>
      <w:r>
        <w:rPr>
          <w:sz w:val="24"/>
          <w:szCs w:val="24"/>
        </w:rPr>
        <w:t>i</w:t>
      </w:r>
      <w:r>
        <w:rPr>
          <w:sz w:val="24"/>
          <w:szCs w:val="24"/>
        </w:rPr>
        <w:t>veau soit capable de passer un message et de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aliser un certain nombre de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>ches par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autres moyens que les activit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 langagi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 xml:space="preserve">res. En effet, ce Cadre ne </w:t>
      </w:r>
      <w:r w:rsidR="00C57CA6">
        <w:rPr>
          <w:sz w:val="24"/>
          <w:szCs w:val="24"/>
        </w:rPr>
        <w:t>distingue</w:t>
      </w:r>
      <w:r>
        <w:rPr>
          <w:sz w:val="24"/>
          <w:szCs w:val="24"/>
        </w:rPr>
        <w:t xml:space="preserve"> pas  la langue </w:t>
      </w:r>
      <w:r w:rsidR="00C57CA6">
        <w:rPr>
          <w:sz w:val="24"/>
          <w:szCs w:val="24"/>
        </w:rPr>
        <w:t>du</w:t>
      </w:r>
      <w:r>
        <w:rPr>
          <w:sz w:val="24"/>
          <w:szCs w:val="24"/>
        </w:rPr>
        <w:t xml:space="preserve"> contexte dans lequel celle-ci est enseign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e ou apprise.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Afin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effectuer un enseignement/apprentissage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une langue,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enseignant devrait </w:t>
      </w:r>
      <w:r>
        <w:rPr>
          <w:b/>
          <w:bCs/>
          <w:sz w:val="24"/>
          <w:szCs w:val="24"/>
        </w:rPr>
        <w:t>an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lyser le contexte d</w:t>
      </w:r>
      <w:r>
        <w:rPr>
          <w:rFonts w:hAnsi="Helvetica"/>
          <w:b/>
          <w:bCs/>
          <w:sz w:val="24"/>
          <w:szCs w:val="24"/>
        </w:rPr>
        <w:t>’</w:t>
      </w:r>
      <w:r>
        <w:rPr>
          <w:b/>
          <w:bCs/>
          <w:sz w:val="24"/>
          <w:szCs w:val="24"/>
        </w:rPr>
        <w:t xml:space="preserve">usage </w:t>
      </w:r>
      <w:r>
        <w:rPr>
          <w:sz w:val="24"/>
          <w:szCs w:val="24"/>
        </w:rPr>
        <w:t>du manuel qu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on choisit dans la classe. Cela permet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avoir une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flexion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la fois sur ses cours et les mat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riels 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dagogiques, ainsi de voir de pr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s si les choix de manuels sont reli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 aux caract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ristiques du public destin</w:t>
      </w:r>
      <w:r>
        <w:rPr>
          <w:rFonts w:hAnsi="Helvetica"/>
          <w:sz w:val="24"/>
          <w:szCs w:val="24"/>
        </w:rPr>
        <w:t xml:space="preserve">é </w:t>
      </w:r>
      <w:r>
        <w:rPr>
          <w:sz w:val="24"/>
          <w:szCs w:val="24"/>
        </w:rPr>
        <w:t>ou pas et s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ils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pondent efficacement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leurs besoins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utilisation de la langue (</w:t>
      </w:r>
      <w:r>
        <w:rPr>
          <w:b/>
          <w:bCs/>
          <w:sz w:val="24"/>
          <w:szCs w:val="24"/>
        </w:rPr>
        <w:t xml:space="preserve">domaine </w:t>
      </w:r>
      <w:r>
        <w:rPr>
          <w:sz w:val="24"/>
          <w:szCs w:val="24"/>
        </w:rPr>
        <w:t>personnel, p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blic, professionnel ou 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ducatif, </w:t>
      </w:r>
      <w:r>
        <w:rPr>
          <w:b/>
          <w:bCs/>
          <w:sz w:val="24"/>
          <w:szCs w:val="24"/>
        </w:rPr>
        <w:t>th</w:t>
      </w:r>
      <w:r>
        <w:rPr>
          <w:rFonts w:hAnsi="Helvetica"/>
          <w:b/>
          <w:bCs/>
          <w:sz w:val="24"/>
          <w:szCs w:val="24"/>
        </w:rPr>
        <w:t>è</w:t>
      </w:r>
      <w:r>
        <w:rPr>
          <w:b/>
          <w:bCs/>
          <w:sz w:val="24"/>
          <w:szCs w:val="24"/>
        </w:rPr>
        <w:t>me, t</w:t>
      </w:r>
      <w:r>
        <w:rPr>
          <w:rFonts w:hAnsi="Helvetica"/>
          <w:b/>
          <w:bCs/>
          <w:sz w:val="24"/>
          <w:szCs w:val="24"/>
        </w:rPr>
        <w:t>â</w:t>
      </w:r>
      <w:r>
        <w:rPr>
          <w:b/>
          <w:bCs/>
          <w:sz w:val="24"/>
          <w:szCs w:val="24"/>
        </w:rPr>
        <w:t xml:space="preserve">che communicative, support </w:t>
      </w:r>
      <w:r>
        <w:rPr>
          <w:sz w:val="24"/>
          <w:szCs w:val="24"/>
        </w:rPr>
        <w:t>authentique ou 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dig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s </w:t>
      </w:r>
      <w:r>
        <w:rPr>
          <w:rFonts w:hAnsi="Helvetica"/>
          <w:sz w:val="24"/>
          <w:szCs w:val="24"/>
        </w:rPr>
        <w:t xml:space="preserve">à </w:t>
      </w:r>
      <w:r>
        <w:rPr>
          <w:sz w:val="24"/>
          <w:szCs w:val="24"/>
        </w:rPr>
        <w:t>des fins 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dagogiques).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55AFD" w:rsidRDefault="00A55AFD">
      <w:pPr>
        <w:pStyle w:val="CorpsA"/>
        <w:bidi w:val="0"/>
        <w:jc w:val="both"/>
        <w:rPr>
          <w:color w:val="FF2C21"/>
          <w:sz w:val="24"/>
          <w:szCs w:val="24"/>
          <w:u w:color="FF2C21"/>
        </w:rPr>
      </w:pPr>
    </w:p>
    <w:p w:rsidR="00A55AFD" w:rsidRDefault="00A55AFD">
      <w:pPr>
        <w:pStyle w:val="CorpsA"/>
        <w:bidi w:val="0"/>
        <w:jc w:val="both"/>
        <w:rPr>
          <w:color w:val="FF2C21"/>
          <w:sz w:val="24"/>
          <w:szCs w:val="24"/>
          <w:u w:color="FF2C21"/>
        </w:rPr>
      </w:pPr>
    </w:p>
    <w:tbl>
      <w:tblPr>
        <w:tblStyle w:val="TableNormal"/>
        <w:tblW w:w="911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119"/>
      </w:tblGrid>
      <w:tr w:rsidR="00A55AFD">
        <w:trPr>
          <w:trHeight w:val="2938"/>
        </w:trPr>
        <w:tc>
          <w:tcPr>
            <w:tcW w:w="9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5AFD" w:rsidRDefault="0002434F">
            <w:pPr>
              <w:pStyle w:val="Styledetableau2"/>
              <w:bidi w:val="0"/>
              <w:jc w:val="center"/>
            </w:pPr>
            <w:r>
              <w:t xml:space="preserve"> Utilisateurs</w:t>
            </w:r>
          </w:p>
          <w:p w:rsidR="00A55AFD" w:rsidRDefault="0002434F">
            <w:pPr>
              <w:pStyle w:val="Styledetableau2"/>
              <w:bidi w:val="0"/>
              <w:jc w:val="center"/>
            </w:pPr>
            <w:r>
              <w:t>Contraintes li</w:t>
            </w:r>
            <w:r>
              <w:rPr>
                <w:rFonts w:hAnsi="Helvetica"/>
              </w:rPr>
              <w:t>é</w:t>
            </w:r>
            <w:r>
              <w:t xml:space="preserve">es au contexte </w:t>
            </w:r>
          </w:p>
          <w:p w:rsidR="00A55AFD" w:rsidRDefault="0002434F">
            <w:pPr>
              <w:pStyle w:val="Styledetableau2"/>
              <w:bidi w:val="0"/>
              <w:jc w:val="center"/>
            </w:pPr>
            <w:r>
              <w:t xml:space="preserve">Besoins </w:t>
            </w:r>
          </w:p>
          <w:p w:rsidR="00A55AFD" w:rsidRDefault="00AB2C74">
            <w:pPr>
              <w:pStyle w:val="Styledetableau2"/>
              <w:bidi w:val="0"/>
              <w:jc w:val="center"/>
            </w:pPr>
            <w:r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>
            <w:r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line id="_x0000_s1072" style="flip:x;visibility:visible;mso-position-horizontal-relative:char;mso-position-vertical-relative:line" from="0,0" to="0,32pt" strokeweight=".5pt">
                  <v:stroke endarrow="block" miterlimit="4" joinstyle="miter"/>
                </v:line>
              </w:pict>
            </w:r>
          </w:p>
          <w:p w:rsidR="00A55AFD" w:rsidRDefault="0002434F">
            <w:pPr>
              <w:pStyle w:val="Styledetableau2"/>
              <w:bidi w:val="0"/>
              <w:jc w:val="center"/>
            </w:pPr>
            <w:r>
              <w:t>Domaines</w:t>
            </w:r>
          </w:p>
          <w:p w:rsidR="00A55AFD" w:rsidRDefault="00AB2C74">
            <w:pPr>
              <w:pStyle w:val="Styledetableau2"/>
              <w:bidi w:val="0"/>
              <w:jc w:val="center"/>
            </w:pPr>
            <w:r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>
            <w:r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line id="_x0000_s1071" style="flip:x;visibility:visible;mso-position-horizontal-relative:char;mso-position-vertical-relative:line" from="0,0" to="69.1pt,23.7pt" strokeweight=".5pt">
                  <v:stroke endarrow="block" miterlimit="4" joinstyle="miter"/>
                </v:line>
              </w:pict>
            </w:r>
            <w:r w:rsidRPr="00AB2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line id="_x0000_s1070" style="visibility:visible;mso-position-horizontal-relative:char;mso-position-vertical-relative:line" from="0,0" to="70.9pt,22.2pt" strokeweight=".5pt">
                  <v:stroke endarrow="block" miterlimit="4" joinstyle="miter"/>
                </v:line>
              </w:pict>
            </w:r>
          </w:p>
          <w:p w:rsidR="00A55AFD" w:rsidRDefault="0002434F">
            <w:pPr>
              <w:pStyle w:val="Styledetableau2"/>
              <w:bidi w:val="0"/>
              <w:rPr>
                <w:b/>
                <w:bCs/>
              </w:rPr>
            </w:pPr>
            <w:r>
              <w:t xml:space="preserve">                                             Th</w:t>
            </w:r>
            <w:r>
              <w:rPr>
                <w:rFonts w:hAnsi="Helvetica"/>
              </w:rPr>
              <w:t>è</w:t>
            </w:r>
            <w:r>
              <w:t>me</w:t>
            </w:r>
            <w:r>
              <w:rPr>
                <w:rFonts w:hAnsi="Helvetica"/>
              </w:rPr>
              <w:t>—————————————</w:t>
            </w:r>
            <w:r>
              <w:t>&gt;</w:t>
            </w:r>
            <w:r>
              <w:rPr>
                <w:b/>
                <w:bCs/>
              </w:rPr>
              <w:t>taches communicative</w:t>
            </w:r>
          </w:p>
          <w:p w:rsidR="00A55AFD" w:rsidRDefault="00A55AFD">
            <w:pPr>
              <w:pStyle w:val="Styledetableau2"/>
              <w:bidi w:val="0"/>
              <w:jc w:val="right"/>
              <w:rPr>
                <w:b/>
                <w:bCs/>
              </w:rPr>
            </w:pPr>
          </w:p>
          <w:p w:rsidR="00A55AFD" w:rsidRDefault="0002434F">
            <w:pPr>
              <w:pStyle w:val="Styledetableau2"/>
              <w:bidi w:val="0"/>
              <w:jc w:val="right"/>
            </w:pPr>
            <w:r>
              <w:rPr>
                <w:b/>
                <w:bCs/>
              </w:rPr>
              <w:t xml:space="preserve">                                                                                                   </w:t>
            </w:r>
          </w:p>
        </w:tc>
      </w:tr>
    </w:tbl>
    <w:p w:rsidR="00A55AFD" w:rsidRDefault="00A55AFD">
      <w:pPr>
        <w:pStyle w:val="CorpsA"/>
        <w:bidi w:val="0"/>
        <w:jc w:val="both"/>
        <w:rPr>
          <w:color w:val="FF2C21"/>
          <w:sz w:val="24"/>
          <w:szCs w:val="24"/>
          <w:u w:color="FF2C21"/>
        </w:rPr>
      </w:pPr>
    </w:p>
    <w:p w:rsidR="00A55AFD" w:rsidRDefault="00A55AFD">
      <w:pPr>
        <w:pStyle w:val="CorpsA"/>
        <w:bidi w:val="0"/>
        <w:jc w:val="both"/>
        <w:rPr>
          <w:color w:val="FF2C21"/>
          <w:sz w:val="24"/>
          <w:szCs w:val="24"/>
          <w:u w:color="FF2C21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Il se trouve donc un grand int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</w:t>
      </w:r>
      <w:r>
        <w:rPr>
          <w:rFonts w:hAnsi="Helvetica"/>
          <w:sz w:val="24"/>
          <w:szCs w:val="24"/>
        </w:rPr>
        <w:t>ê</w:t>
      </w:r>
      <w:r>
        <w:rPr>
          <w:sz w:val="24"/>
          <w:szCs w:val="24"/>
        </w:rPr>
        <w:t xml:space="preserve">t du fait que le Cadre </w:t>
      </w:r>
      <w:r w:rsidR="00C57CA6">
        <w:rPr>
          <w:sz w:val="24"/>
          <w:szCs w:val="24"/>
        </w:rPr>
        <w:t xml:space="preserve">fait la distinction </w:t>
      </w:r>
      <w:r>
        <w:rPr>
          <w:sz w:val="24"/>
          <w:szCs w:val="24"/>
        </w:rPr>
        <w:t>entre les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tences, les activit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 langagi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res et les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>ches communicatives. Cette distinction aidera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 xml:space="preserve">enseignant </w:t>
      </w:r>
      <w:r>
        <w:rPr>
          <w:rFonts w:hAnsi="Helvetica"/>
          <w:sz w:val="24"/>
          <w:szCs w:val="24"/>
        </w:rPr>
        <w:t>à</w:t>
      </w:r>
      <w:r>
        <w:rPr>
          <w:sz w:val="24"/>
          <w:szCs w:val="24"/>
        </w:rPr>
        <w:t xml:space="preserve">:  </w:t>
      </w:r>
    </w:p>
    <w:p w:rsidR="00C57CA6" w:rsidRDefault="00C57CA6" w:rsidP="00C57CA6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 w:rsidP="0002434F">
      <w:pPr>
        <w:pStyle w:val="CorpsA"/>
        <w:numPr>
          <w:ilvl w:val="0"/>
          <w:numId w:val="36"/>
        </w:numPr>
        <w:tabs>
          <w:tab w:val="left" w:pos="218"/>
        </w:tabs>
        <w:bidi w:val="0"/>
        <w:ind w:left="200" w:hanging="200"/>
        <w:jc w:val="both"/>
      </w:pPr>
      <w:r>
        <w:rPr>
          <w:sz w:val="24"/>
          <w:szCs w:val="24"/>
        </w:rPr>
        <w:t>percevoir que les activit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s de compr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hension, d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expression et de m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diation permettent l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activation et l</w:t>
      </w:r>
      <w:r>
        <w:rPr>
          <w:rFonts w:hAnsi="Helvetica"/>
          <w:sz w:val="24"/>
          <w:szCs w:val="24"/>
        </w:rPr>
        <w:t>’é</w:t>
      </w:r>
      <w:r>
        <w:rPr>
          <w:sz w:val="24"/>
          <w:szCs w:val="24"/>
        </w:rPr>
        <w:t>valuation des comp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tences.</w:t>
      </w:r>
    </w:p>
    <w:p w:rsidR="00A55AFD" w:rsidRDefault="0002434F" w:rsidP="0002434F">
      <w:pPr>
        <w:pStyle w:val="CorpsA"/>
        <w:numPr>
          <w:ilvl w:val="0"/>
          <w:numId w:val="37"/>
        </w:numPr>
        <w:tabs>
          <w:tab w:val="left" w:pos="218"/>
        </w:tabs>
        <w:bidi w:val="0"/>
        <w:ind w:left="200" w:hanging="200"/>
        <w:jc w:val="both"/>
      </w:pPr>
      <w:r>
        <w:rPr>
          <w:sz w:val="24"/>
          <w:szCs w:val="24"/>
        </w:rPr>
        <w:lastRenderedPageBreak/>
        <w:t>d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velopper des </w:t>
      </w:r>
      <w:r>
        <w:rPr>
          <w:b/>
          <w:bCs/>
          <w:sz w:val="24"/>
          <w:szCs w:val="24"/>
        </w:rPr>
        <w:t>strat</w:t>
      </w:r>
      <w:r>
        <w:rPr>
          <w:rFonts w:hAnsi="Helvetica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>gies</w:t>
      </w:r>
      <w:r>
        <w:rPr>
          <w:sz w:val="24"/>
          <w:szCs w:val="24"/>
        </w:rPr>
        <w:t xml:space="preserve"> n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cessaires pour effectuer les t</w:t>
      </w:r>
      <w:r>
        <w:rPr>
          <w:rFonts w:hAnsi="Helvetica"/>
          <w:sz w:val="24"/>
          <w:szCs w:val="24"/>
        </w:rPr>
        <w:t>â</w:t>
      </w:r>
      <w:r>
        <w:rPr>
          <w:sz w:val="24"/>
          <w:szCs w:val="24"/>
        </w:rPr>
        <w:t xml:space="preserve">ches communicatives.          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activit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s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langagi</w:t>
      </w:r>
      <w:r>
        <w:rPr>
          <w:rFonts w:hAnsi="Helvetica"/>
          <w:sz w:val="24"/>
          <w:szCs w:val="24"/>
        </w:rPr>
        <w:t>è</w:t>
      </w:r>
      <w:r>
        <w:rPr>
          <w:sz w:val="24"/>
          <w:szCs w:val="24"/>
        </w:rPr>
        <w:t>res                strat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 xml:space="preserve">gies            contraintes             </w:t>
      </w:r>
      <w:r w:rsidR="00AB2C74">
        <w:rPr>
          <w:sz w:val="24"/>
          <w:szCs w:val="24"/>
        </w:rPr>
        <w:pict>
          <v:line id="_x0000_s1051" style="position:absolute;left:0;text-align:left;z-index:251670528;visibility:visible;mso-wrap-distance-left:12pt;mso-wrap-distance-top:12pt;mso-wrap-distance-right:12pt;mso-wrap-distance-bottom:12pt;mso-position-horizontal-relative:page;mso-position-vertical-relative:line" from="156pt,26pt" to="192.5pt,46.1pt" wrapcoords="-441 0 11461 12800 16310 20800 16751 20800 22041 20800 22482 19200 18955 15200 14106 12800 1322 0 -441 0" strokeweight=".5pt">
            <v:stroke endarrow="block" miterlimit="4" joinstyle="miter"/>
            <w10:wrap type="through" anchorx="page"/>
          </v:line>
        </w:pict>
      </w:r>
      <w:r w:rsidR="00AB2C74">
        <w:rPr>
          <w:sz w:val="24"/>
          <w:szCs w:val="24"/>
        </w:rPr>
        <w:pict>
          <v:line id="_x0000_s1052" style="position:absolute;left:0;text-align:left;flip:x;z-index:251671552;visibility:visible;mso-wrap-distance-left:12pt;mso-wrap-distance-top:12pt;mso-wrap-distance-right:12pt;mso-wrap-distance-bottom:12pt;mso-position-horizontal-relative:page;mso-position-vertical-relative:line" from="272.1pt,17.6pt" to="383.8pt,61.4pt" wrapcoords="-145 0 -145 372 17396 17876 19860 21600 20005 21600 21020 21600 21600 21228 20730 18993 18411 17876 580 0 -145 0" strokeweight=".5pt">
            <v:stroke endarrow="block" miterlimit="4" joinstyle="miter"/>
            <w10:wrap type="through" anchorx="page"/>
          </v:line>
        </w:pict>
      </w:r>
      <w:r w:rsidR="00AB2C74">
        <w:rPr>
          <w:sz w:val="24"/>
          <w:szCs w:val="24"/>
        </w:rPr>
        <w:pict>
          <v:line id="_x0000_s1053" style="position:absolute;left:0;text-align:left;flip:x;z-index:251672576;visibility:visible;mso-wrap-distance-left:12pt;mso-wrap-distance-top:12pt;mso-wrap-distance-right:12pt;mso-wrap-distance-bottom:12pt;mso-position-horizontal-relative:page;mso-position-vertical-relative:line" from="268.5pt,21.7pt" to="297.9pt,51.1pt" wrapcoords="-554 0 16062 17723 16062 19938 19385 21046 22154 21046 21046 17723 9969 8862 1108 0 -554 0" strokeweight=".5pt">
            <v:stroke endarrow="block" miterlimit="4" joinstyle="miter"/>
            <w10:wrap type="through" anchorx="page"/>
          </v:line>
        </w:pict>
      </w:r>
      <w:r w:rsidR="00AB2C74">
        <w:rPr>
          <w:sz w:val="24"/>
          <w:szCs w:val="24"/>
        </w:rPr>
        <w:pict>
          <v:line id="_x0000_s1054" style="position:absolute;left:0;text-align:left;z-index:251669504;visibility:visible;mso-wrap-distance-left:12pt;mso-wrap-distance-top:12pt;mso-wrap-distance-right:12pt;mso-wrap-distance-bottom:12pt;mso-position-horizontal-relative:page;mso-position-vertical-relative:line" from="234.4pt,19.4pt" to="234.4pt,46.1pt" wrapcoords="3 1 1 33 3 35 8 35 11 33 7 1 3 1" strokeweight=".5pt">
            <v:stroke endarrow="block" miterlimit="4" joinstyle="miter"/>
            <w10:wrap type="through" anchorx="page"/>
          </v:line>
        </w:pic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aides  </w:t>
      </w: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ext</w:t>
      </w:r>
      <w:r>
        <w:rPr>
          <w:rFonts w:hAnsi="Helvetica"/>
          <w:sz w:val="24"/>
          <w:szCs w:val="24"/>
        </w:rPr>
        <w:t>é</w:t>
      </w:r>
      <w:r>
        <w:rPr>
          <w:sz w:val="24"/>
          <w:szCs w:val="24"/>
        </w:rPr>
        <w:t>rieurs</w:t>
      </w:r>
    </w:p>
    <w:p w:rsidR="00A55AFD" w:rsidRDefault="00A55AFD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C57CA6">
        <w:rPr>
          <w:sz w:val="24"/>
          <w:szCs w:val="24"/>
        </w:rPr>
        <w:t xml:space="preserve">                              t</w:t>
      </w:r>
      <w:r w:rsidR="00C57CA6">
        <w:rPr>
          <w:sz w:val="24"/>
          <w:szCs w:val="24"/>
        </w:rPr>
        <w:t>â</w:t>
      </w:r>
      <w:r>
        <w:rPr>
          <w:sz w:val="24"/>
          <w:szCs w:val="24"/>
        </w:rPr>
        <w:t xml:space="preserve">ches   </w:t>
      </w:r>
    </w:p>
    <w:p w:rsidR="00C57CA6" w:rsidRDefault="00C57CA6" w:rsidP="00C57CA6">
      <w:pPr>
        <w:pStyle w:val="CorpsA"/>
        <w:bidi w:val="0"/>
        <w:jc w:val="both"/>
        <w:rPr>
          <w:sz w:val="24"/>
          <w:szCs w:val="24"/>
        </w:rPr>
      </w:pPr>
    </w:p>
    <w:p w:rsidR="00C57CA6" w:rsidRDefault="00C57CA6" w:rsidP="00C57CA6">
      <w:pPr>
        <w:pStyle w:val="CorpsA"/>
        <w:bidi w:val="0"/>
        <w:jc w:val="both"/>
        <w:rPr>
          <w:sz w:val="24"/>
          <w:szCs w:val="24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b/>
          <w:bCs/>
          <w:sz w:val="28"/>
          <w:szCs w:val="28"/>
          <w:u w:val="single"/>
        </w:rPr>
      </w:pPr>
      <w:r>
        <w:rPr>
          <w:rFonts w:ascii="Helvetica"/>
          <w:b/>
          <w:bCs/>
          <w:sz w:val="26"/>
          <w:szCs w:val="26"/>
        </w:rPr>
        <w:t xml:space="preserve">2. </w:t>
      </w:r>
      <w:r>
        <w:rPr>
          <w:rFonts w:ascii="Helvetica"/>
          <w:b/>
          <w:bCs/>
          <w:sz w:val="26"/>
          <w:szCs w:val="26"/>
          <w:u w:val="single"/>
        </w:rPr>
        <w:t>Les</w:t>
      </w:r>
      <w:r>
        <w:rPr>
          <w:rFonts w:ascii="Helvetica"/>
          <w:b/>
          <w:bCs/>
          <w:sz w:val="28"/>
          <w:szCs w:val="28"/>
          <w:u w:val="single"/>
        </w:rPr>
        <w:t xml:space="preserve"> op</w:t>
      </w:r>
      <w:r>
        <w:rPr>
          <w:rFonts w:hAnsi="Helvetica"/>
          <w:b/>
          <w:bCs/>
          <w:sz w:val="28"/>
          <w:szCs w:val="28"/>
          <w:u w:val="single"/>
        </w:rPr>
        <w:t>é</w:t>
      </w:r>
      <w:r>
        <w:rPr>
          <w:rFonts w:ascii="Helvetica"/>
          <w:b/>
          <w:bCs/>
          <w:sz w:val="28"/>
          <w:szCs w:val="28"/>
          <w:u w:val="single"/>
        </w:rPr>
        <w:t>rations d</w:t>
      </w:r>
      <w:r>
        <w:rPr>
          <w:rFonts w:hAnsi="Helvetica"/>
          <w:b/>
          <w:bCs/>
          <w:sz w:val="28"/>
          <w:szCs w:val="28"/>
          <w:u w:val="single"/>
        </w:rPr>
        <w:t>’</w:t>
      </w:r>
      <w:r>
        <w:rPr>
          <w:rFonts w:ascii="Helvetica"/>
          <w:b/>
          <w:bCs/>
          <w:sz w:val="28"/>
          <w:szCs w:val="28"/>
          <w:u w:val="single"/>
        </w:rPr>
        <w:t>apprentissage des langues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sz w:val="28"/>
          <w:szCs w:val="28"/>
        </w:rPr>
        <w:t xml:space="preserve">         </w:t>
      </w:r>
      <w:r>
        <w:rPr>
          <w:rFonts w:ascii="Helvetica"/>
          <w:sz w:val="28"/>
          <w:szCs w:val="28"/>
          <w:u w:val="single"/>
        </w:rPr>
        <w:t>L</w:t>
      </w:r>
      <w:r>
        <w:rPr>
          <w:rFonts w:hAnsi="Helvetica"/>
          <w:u w:val="single"/>
        </w:rPr>
        <w:t>’</w:t>
      </w:r>
      <w:r>
        <w:rPr>
          <w:rFonts w:ascii="Helvetica"/>
          <w:u w:val="single"/>
        </w:rPr>
        <w:t>apprenant</w:t>
      </w:r>
      <w:r w:rsidR="00C57CA6">
        <w:rPr>
          <w:rFonts w:ascii="Helvetica"/>
          <w:u w:val="single"/>
        </w:rPr>
        <w:t> </w:t>
      </w:r>
      <w:r w:rsidR="00C57CA6">
        <w:rPr>
          <w:rFonts w:ascii="Helvetica"/>
          <w:u w:val="single"/>
        </w:rPr>
        <w:t xml:space="preserve">: </w:t>
      </w:r>
      <w:r>
        <w:rPr>
          <w:rFonts w:ascii="Helvetica"/>
          <w:u w:val="single"/>
        </w:rPr>
        <w:t>Est-ce qu</w:t>
      </w:r>
      <w:r>
        <w:rPr>
          <w:rFonts w:hAnsi="Helvetica"/>
          <w:u w:val="single"/>
        </w:rPr>
        <w:t>’</w:t>
      </w:r>
      <w:r>
        <w:rPr>
          <w:rFonts w:ascii="Helvetica"/>
          <w:u w:val="single"/>
        </w:rPr>
        <w:t xml:space="preserve">il acquiert ou apprend la langue 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trang</w:t>
      </w:r>
      <w:r>
        <w:rPr>
          <w:rFonts w:hAnsi="Helvetica"/>
          <w:u w:val="single"/>
        </w:rPr>
        <w:t>è</w:t>
      </w:r>
      <w:r>
        <w:rPr>
          <w:rFonts w:ascii="Helvetica"/>
          <w:u w:val="single"/>
        </w:rPr>
        <w:t xml:space="preserve">re?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/>
        </w:rPr>
      </w:pPr>
      <w:r>
        <w:rPr>
          <w:rFonts w:ascii="Helvetica"/>
        </w:rPr>
        <w:t xml:space="preserve">  </w:t>
      </w:r>
      <w:r w:rsidR="00C57CA6">
        <w:rPr>
          <w:rFonts w:ascii="Helvetica"/>
        </w:rPr>
        <w:t>Malgr</w:t>
      </w:r>
      <w:r w:rsidR="00C57CA6">
        <w:rPr>
          <w:rFonts w:ascii="Helvetica"/>
        </w:rPr>
        <w:t>é</w:t>
      </w:r>
      <w:r w:rsidR="00C57CA6">
        <w:rPr>
          <w:rFonts w:ascii="Helvetica"/>
        </w:rPr>
        <w:t xml:space="preserve"> la distinction efficiente</w:t>
      </w:r>
      <w:r>
        <w:rPr>
          <w:rFonts w:ascii="Helvetica"/>
        </w:rPr>
        <w:t xml:space="preserve"> entre  l</w:t>
      </w:r>
      <w:r>
        <w:rPr>
          <w:rFonts w:hAnsi="Helvetica"/>
        </w:rPr>
        <w:t>’</w:t>
      </w:r>
      <w:r>
        <w:rPr>
          <w:rFonts w:ascii="Helvetica"/>
        </w:rPr>
        <w:t>acquisition et  l</w:t>
      </w:r>
      <w:r>
        <w:rPr>
          <w:rFonts w:hAnsi="Helvetica"/>
        </w:rPr>
        <w:t>’</w:t>
      </w:r>
      <w:r>
        <w:rPr>
          <w:rFonts w:ascii="Helvetica"/>
        </w:rPr>
        <w:t>apprentissage d</w:t>
      </w:r>
      <w:r>
        <w:rPr>
          <w:rFonts w:hAnsi="Helvetica"/>
        </w:rPr>
        <w:t>’</w:t>
      </w:r>
      <w:r>
        <w:rPr>
          <w:rFonts w:ascii="Helvetica"/>
        </w:rPr>
        <w:t>une langue, nous constatons que le Cadre de r</w:t>
      </w:r>
      <w:r>
        <w:rPr>
          <w:rFonts w:hAnsi="Helvetica"/>
        </w:rPr>
        <w:t>é</w:t>
      </w:r>
      <w:r>
        <w:rPr>
          <w:rFonts w:ascii="Helvetica"/>
        </w:rPr>
        <w:t>f</w:t>
      </w:r>
      <w:r>
        <w:rPr>
          <w:rFonts w:hAnsi="Helvetica"/>
        </w:rPr>
        <w:t>é</w:t>
      </w:r>
      <w:r>
        <w:rPr>
          <w:rFonts w:ascii="Helvetica"/>
        </w:rPr>
        <w:t xml:space="preserve">rence admet  </w:t>
      </w:r>
      <w:r w:rsidR="00C57CA6">
        <w:rPr>
          <w:rFonts w:ascii="Helvetica"/>
        </w:rPr>
        <w:t xml:space="preserve">en outre </w:t>
      </w:r>
      <w:r>
        <w:rPr>
          <w:rFonts w:ascii="Helvetica"/>
        </w:rPr>
        <w:t>que ces deux terminol</w:t>
      </w:r>
      <w:r>
        <w:rPr>
          <w:rFonts w:ascii="Helvetica"/>
        </w:rPr>
        <w:t>o</w:t>
      </w:r>
      <w:r>
        <w:rPr>
          <w:rFonts w:ascii="Helvetica"/>
        </w:rPr>
        <w:t>gies sont souvent employ</w:t>
      </w:r>
      <w:r>
        <w:rPr>
          <w:rFonts w:hAnsi="Helvetica"/>
        </w:rPr>
        <w:t>é</w:t>
      </w:r>
      <w:r>
        <w:rPr>
          <w:rFonts w:ascii="Helvetica"/>
        </w:rPr>
        <w:t>es d</w:t>
      </w:r>
      <w:r>
        <w:rPr>
          <w:rFonts w:hAnsi="Helvetica"/>
        </w:rPr>
        <w:t>’</w:t>
      </w:r>
      <w:r>
        <w:rPr>
          <w:rFonts w:ascii="Helvetica"/>
        </w:rPr>
        <w:t>une mani</w:t>
      </w:r>
      <w:r>
        <w:rPr>
          <w:rFonts w:hAnsi="Helvetica"/>
        </w:rPr>
        <w:t>è</w:t>
      </w:r>
      <w:r>
        <w:rPr>
          <w:rFonts w:ascii="Helvetica"/>
        </w:rPr>
        <w:t>re interchangeable. L</w:t>
      </w:r>
      <w:r>
        <w:rPr>
          <w:rFonts w:hAnsi="Helvetica"/>
        </w:rPr>
        <w:t>’</w:t>
      </w:r>
      <w:r>
        <w:rPr>
          <w:rFonts w:ascii="Helvetica"/>
        </w:rPr>
        <w:t>acquisition implique la connai</w:t>
      </w:r>
      <w:r>
        <w:rPr>
          <w:rFonts w:ascii="Helvetica"/>
        </w:rPr>
        <w:t>s</w:t>
      </w:r>
      <w:r>
        <w:rPr>
          <w:rFonts w:ascii="Helvetica"/>
        </w:rPr>
        <w:t>sance d</w:t>
      </w:r>
      <w:r>
        <w:rPr>
          <w:rFonts w:hAnsi="Helvetica"/>
        </w:rPr>
        <w:t>’</w:t>
      </w:r>
      <w:r>
        <w:rPr>
          <w:rFonts w:ascii="Helvetica"/>
        </w:rPr>
        <w:t xml:space="preserve">une langue </w:t>
      </w:r>
      <w:r>
        <w:rPr>
          <w:rFonts w:hAnsi="Helvetica"/>
        </w:rPr>
        <w:t>é</w:t>
      </w:r>
      <w:r>
        <w:rPr>
          <w:rFonts w:ascii="Helvetica"/>
        </w:rPr>
        <w:t>trang</w:t>
      </w:r>
      <w:r>
        <w:rPr>
          <w:rFonts w:hAnsi="Helvetica"/>
        </w:rPr>
        <w:t>è</w:t>
      </w:r>
      <w:r>
        <w:rPr>
          <w:rFonts w:ascii="Helvetica"/>
        </w:rPr>
        <w:t>re et la capacit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spontan</w:t>
      </w:r>
      <w:r>
        <w:rPr>
          <w:rFonts w:hAnsi="Helvetica"/>
        </w:rPr>
        <w:t>é</w:t>
      </w:r>
      <w:r>
        <w:rPr>
          <w:rFonts w:ascii="Helvetica"/>
        </w:rPr>
        <w:t xml:space="preserve">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>utiliser. Celle-ci r</w:t>
      </w:r>
      <w:r>
        <w:rPr>
          <w:rFonts w:hAnsi="Helvetica"/>
        </w:rPr>
        <w:t>é</w:t>
      </w:r>
      <w:r>
        <w:rPr>
          <w:rFonts w:ascii="Helvetica"/>
        </w:rPr>
        <w:t>sulte d</w:t>
      </w:r>
      <w:r>
        <w:rPr>
          <w:rFonts w:hAnsi="Helvetica"/>
        </w:rPr>
        <w:t>’</w:t>
      </w:r>
      <w:r>
        <w:rPr>
          <w:rFonts w:ascii="Helvetica"/>
        </w:rPr>
        <w:t xml:space="preserve">une exposition directe au texte ou une participation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des actes de communication. Ta</w:t>
      </w:r>
      <w:r>
        <w:rPr>
          <w:rFonts w:ascii="Helvetica"/>
        </w:rPr>
        <w:t>n</w:t>
      </w:r>
      <w:r>
        <w:rPr>
          <w:rFonts w:ascii="Helvetica"/>
        </w:rPr>
        <w:t>dis que l</w:t>
      </w:r>
      <w:r>
        <w:rPr>
          <w:rFonts w:hAnsi="Helvetica"/>
        </w:rPr>
        <w:t>’</w:t>
      </w:r>
      <w:r>
        <w:rPr>
          <w:rFonts w:ascii="Helvetica"/>
        </w:rPr>
        <w:t>apprentissage d</w:t>
      </w:r>
      <w:r>
        <w:rPr>
          <w:rFonts w:hAnsi="Helvetica"/>
        </w:rPr>
        <w:t>é</w:t>
      </w:r>
      <w:r>
        <w:rPr>
          <w:rFonts w:ascii="Helvetica"/>
        </w:rPr>
        <w:t>signe un processus par lequel la capacit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langagi</w:t>
      </w:r>
      <w:r>
        <w:rPr>
          <w:rFonts w:hAnsi="Helvetica"/>
        </w:rPr>
        <w:t>è</w:t>
      </w:r>
      <w:r>
        <w:rPr>
          <w:rFonts w:ascii="Helvetica"/>
        </w:rPr>
        <w:t>re est tran</w:t>
      </w:r>
      <w:r>
        <w:rPr>
          <w:rFonts w:ascii="Helvetica"/>
        </w:rPr>
        <w:t>s</w:t>
      </w:r>
      <w:r>
        <w:rPr>
          <w:rFonts w:ascii="Helvetica"/>
        </w:rPr>
        <w:t>mise dans un cadre institutionnel. N</w:t>
      </w:r>
      <w:r>
        <w:rPr>
          <w:rFonts w:hAnsi="Helvetica"/>
        </w:rPr>
        <w:t>é</w:t>
      </w:r>
      <w:r>
        <w:rPr>
          <w:rFonts w:ascii="Helvetica"/>
        </w:rPr>
        <w:t>anmoins, comme certains emploient ces termes indi</w:t>
      </w:r>
      <w:r>
        <w:rPr>
          <w:rFonts w:ascii="Helvetica"/>
        </w:rPr>
        <w:t>f</w:t>
      </w:r>
      <w:r>
        <w:rPr>
          <w:rFonts w:ascii="Helvetica"/>
        </w:rPr>
        <w:t>f</w:t>
      </w:r>
      <w:r>
        <w:rPr>
          <w:rFonts w:hAnsi="Helvetica"/>
        </w:rPr>
        <w:t>é</w:t>
      </w:r>
      <w:r>
        <w:rPr>
          <w:rFonts w:ascii="Helvetica"/>
        </w:rPr>
        <w:t>remment et d</w:t>
      </w:r>
      <w:r>
        <w:rPr>
          <w:rFonts w:hAnsi="Helvetica"/>
        </w:rPr>
        <w:t>’</w:t>
      </w:r>
      <w:r>
        <w:rPr>
          <w:rFonts w:ascii="Helvetica"/>
        </w:rPr>
        <w:t>autres optent pour l</w:t>
      </w:r>
      <w:r>
        <w:rPr>
          <w:rFonts w:hAnsi="Helvetica"/>
        </w:rPr>
        <w:t>’</w:t>
      </w:r>
      <w:r>
        <w:rPr>
          <w:rFonts w:ascii="Helvetica"/>
        </w:rPr>
        <w:t>une ou l</w:t>
      </w:r>
      <w:r>
        <w:rPr>
          <w:rFonts w:hAnsi="Helvetica"/>
        </w:rPr>
        <w:t>’</w:t>
      </w:r>
      <w:r>
        <w:rPr>
          <w:rFonts w:ascii="Helvetica"/>
        </w:rPr>
        <w:t>autre comme terme g</w:t>
      </w:r>
      <w:r>
        <w:rPr>
          <w:rFonts w:hAnsi="Helvetica"/>
        </w:rPr>
        <w:t>é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>ral et prennent le second dans un sens plus restrictif, la fronti</w:t>
      </w:r>
      <w:r>
        <w:rPr>
          <w:rFonts w:hAnsi="Helvetica"/>
        </w:rPr>
        <w:t>è</w:t>
      </w:r>
      <w:r w:rsidR="00C57CA6">
        <w:rPr>
          <w:rFonts w:ascii="Helvetica"/>
        </w:rPr>
        <w:t>re entre ces deux demeure</w:t>
      </w:r>
      <w:r>
        <w:rPr>
          <w:rFonts w:ascii="Helvetica"/>
        </w:rPr>
        <w:t xml:space="preserve"> floue.   </w:t>
      </w:r>
    </w:p>
    <w:p w:rsidR="00C57CA6" w:rsidRDefault="00C57CA6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sz w:val="22"/>
          <w:szCs w:val="22"/>
        </w:rPr>
        <w:t xml:space="preserve">            </w:t>
      </w:r>
      <w:r>
        <w:rPr>
          <w:rFonts w:ascii="Helvetica"/>
          <w:u w:val="single"/>
        </w:rPr>
        <w:t>Comment les apprenants apprennent-ils</w:t>
      </w:r>
      <w:r>
        <w:rPr>
          <w:rFonts w:hAnsi="Helvetica"/>
          <w:u w:val="single"/>
        </w:rPr>
        <w:t> </w:t>
      </w:r>
      <w:r>
        <w:rPr>
          <w:rFonts w:ascii="Helvetica"/>
          <w:u w:val="single"/>
        </w:rPr>
        <w:t>?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Selon le Cadre de R</w:t>
      </w:r>
      <w:r>
        <w:rPr>
          <w:rFonts w:hAnsi="Helvetica"/>
        </w:rPr>
        <w:t>é</w:t>
      </w:r>
      <w:r>
        <w:rPr>
          <w:rFonts w:ascii="Helvetica"/>
        </w:rPr>
        <w:t>f</w:t>
      </w:r>
      <w:r>
        <w:rPr>
          <w:rFonts w:hAnsi="Helvetica"/>
        </w:rPr>
        <w:t>é</w:t>
      </w:r>
      <w:r>
        <w:rPr>
          <w:rFonts w:ascii="Helvetica"/>
        </w:rPr>
        <w:t>rence, il n</w:t>
      </w:r>
      <w:r>
        <w:rPr>
          <w:rFonts w:hAnsi="Helvetica"/>
        </w:rPr>
        <w:t>’</w:t>
      </w:r>
      <w:r>
        <w:rPr>
          <w:rFonts w:ascii="Helvetica"/>
        </w:rPr>
        <w:t xml:space="preserve">y </w:t>
      </w:r>
      <w:r w:rsidR="00C57CA6">
        <w:rPr>
          <w:rFonts w:ascii="Helvetica"/>
        </w:rPr>
        <w:t xml:space="preserve">a </w:t>
      </w:r>
      <w:r>
        <w:rPr>
          <w:rFonts w:ascii="Helvetica"/>
        </w:rPr>
        <w:t>pas de consensus fond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sur une recherche assez solide qui pu</w:t>
      </w:r>
      <w:r w:rsidR="00C57CA6">
        <w:rPr>
          <w:rFonts w:ascii="Helvetica"/>
        </w:rPr>
        <w:t>iss</w:t>
      </w:r>
      <w:r>
        <w:rPr>
          <w:rFonts w:ascii="Helvetica"/>
        </w:rPr>
        <w:t>e r</w:t>
      </w:r>
      <w:r>
        <w:rPr>
          <w:rFonts w:hAnsi="Helvetica"/>
        </w:rPr>
        <w:t>é</w:t>
      </w:r>
      <w:r>
        <w:rPr>
          <w:rFonts w:ascii="Helvetica"/>
        </w:rPr>
        <w:t xml:space="preserve">pondre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cette question. Il ne s</w:t>
      </w:r>
      <w:r>
        <w:rPr>
          <w:rFonts w:hAnsi="Helvetica"/>
        </w:rPr>
        <w:t>’</w:t>
      </w:r>
      <w:r>
        <w:rPr>
          <w:rFonts w:ascii="Helvetica"/>
        </w:rPr>
        <w:t>inspire pas d</w:t>
      </w:r>
      <w:r>
        <w:rPr>
          <w:rFonts w:hAnsi="Helvetica"/>
        </w:rPr>
        <w:t>’</w:t>
      </w:r>
      <w:r>
        <w:rPr>
          <w:rFonts w:ascii="Helvetica"/>
        </w:rPr>
        <w:t>une th</w:t>
      </w:r>
      <w:r>
        <w:rPr>
          <w:rFonts w:hAnsi="Helvetica"/>
        </w:rPr>
        <w:t>é</w:t>
      </w:r>
      <w:r>
        <w:rPr>
          <w:rFonts w:ascii="Helvetica"/>
        </w:rPr>
        <w:t>orie d</w:t>
      </w:r>
      <w:r>
        <w:rPr>
          <w:rFonts w:hAnsi="Helvetica"/>
        </w:rPr>
        <w:t>’</w:t>
      </w:r>
      <w:r>
        <w:rPr>
          <w:rFonts w:ascii="Helvetica"/>
        </w:rPr>
        <w:t>apprentissage particuli</w:t>
      </w:r>
      <w:r>
        <w:rPr>
          <w:rFonts w:hAnsi="Helvetica"/>
        </w:rPr>
        <w:t>è</w:t>
      </w:r>
      <w:r>
        <w:rPr>
          <w:rFonts w:ascii="Helvetica"/>
        </w:rPr>
        <w:t>re, mais il s</w:t>
      </w:r>
      <w:r>
        <w:rPr>
          <w:rFonts w:hAnsi="Helvetica"/>
        </w:rPr>
        <w:t>’</w:t>
      </w:r>
      <w:r>
        <w:rPr>
          <w:rFonts w:ascii="Helvetica"/>
        </w:rPr>
        <w:t>appuie sur des th</w:t>
      </w:r>
      <w:r>
        <w:rPr>
          <w:rFonts w:hAnsi="Helvetica"/>
        </w:rPr>
        <w:t>é</w:t>
      </w:r>
      <w:r>
        <w:rPr>
          <w:rFonts w:ascii="Helvetica"/>
        </w:rPr>
        <w:t>ories diverses de sorte qu</w:t>
      </w:r>
      <w:r>
        <w:rPr>
          <w:rFonts w:hAnsi="Helvetica"/>
        </w:rPr>
        <w:t>’</w:t>
      </w:r>
      <w:r>
        <w:rPr>
          <w:rFonts w:ascii="Helvetica"/>
        </w:rPr>
        <w:t>il puisse r</w:t>
      </w:r>
      <w:r>
        <w:rPr>
          <w:rFonts w:hAnsi="Helvetica"/>
        </w:rPr>
        <w:t>é</w:t>
      </w:r>
      <w:r>
        <w:rPr>
          <w:rFonts w:ascii="Helvetica"/>
        </w:rPr>
        <w:t>pondre aux  publics et aux contextes vari</w:t>
      </w:r>
      <w:r>
        <w:rPr>
          <w:rFonts w:hAnsi="Helvetica"/>
        </w:rPr>
        <w:t>é</w:t>
      </w:r>
      <w:r>
        <w:rPr>
          <w:rFonts w:ascii="Helvetica"/>
        </w:rPr>
        <w:t>s d</w:t>
      </w:r>
      <w:r>
        <w:rPr>
          <w:rFonts w:hAnsi="Helvetica"/>
        </w:rPr>
        <w:t>’</w:t>
      </w:r>
      <w:r>
        <w:rPr>
          <w:rFonts w:ascii="Helvetica"/>
        </w:rPr>
        <w:t>enseignement et d</w:t>
      </w:r>
      <w:r>
        <w:rPr>
          <w:rFonts w:hAnsi="Helvetica"/>
        </w:rPr>
        <w:t>’</w:t>
      </w:r>
      <w:r>
        <w:rPr>
          <w:rFonts w:ascii="Helvetica"/>
        </w:rPr>
        <w:t>apprentissage d</w:t>
      </w:r>
      <w:r>
        <w:rPr>
          <w:rFonts w:hAnsi="Helvetica"/>
        </w:rPr>
        <w:t>’</w:t>
      </w:r>
      <w:r>
        <w:rPr>
          <w:rFonts w:ascii="Helvetica"/>
        </w:rPr>
        <w:t xml:space="preserve">une langue </w:t>
      </w:r>
      <w:r>
        <w:rPr>
          <w:rFonts w:hAnsi="Helvetica"/>
        </w:rPr>
        <w:t>é</w:t>
      </w:r>
      <w:r>
        <w:rPr>
          <w:rFonts w:ascii="Helvetica"/>
        </w:rPr>
        <w:t>tra</w:t>
      </w:r>
      <w:r>
        <w:rPr>
          <w:rFonts w:ascii="Helvetica"/>
        </w:rPr>
        <w:t>n</w:t>
      </w:r>
      <w:r>
        <w:rPr>
          <w:rFonts w:ascii="Helvetica"/>
        </w:rPr>
        <w:t>g</w:t>
      </w:r>
      <w:r>
        <w:rPr>
          <w:rFonts w:hAnsi="Helvetica"/>
        </w:rPr>
        <w:t>è</w:t>
      </w:r>
      <w:r>
        <w:rPr>
          <w:rFonts w:ascii="Helvetica"/>
        </w:rPr>
        <w:t xml:space="preserve">re.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Partant sur l</w:t>
      </w:r>
      <w:r>
        <w:rPr>
          <w:rFonts w:hAnsi="Helvetica"/>
        </w:rPr>
        <w:t>’</w:t>
      </w:r>
      <w:r>
        <w:rPr>
          <w:rFonts w:ascii="Helvetica"/>
        </w:rPr>
        <w:t>id</w:t>
      </w:r>
      <w:r>
        <w:rPr>
          <w:rFonts w:hAnsi="Helvetica"/>
        </w:rPr>
        <w:t>é</w:t>
      </w:r>
      <w:r>
        <w:rPr>
          <w:rFonts w:ascii="Helvetica"/>
        </w:rPr>
        <w:t>e que  le processus d</w:t>
      </w:r>
      <w:r>
        <w:rPr>
          <w:rFonts w:hAnsi="Helvetica"/>
        </w:rPr>
        <w:t>’</w:t>
      </w:r>
      <w:r>
        <w:rPr>
          <w:rFonts w:ascii="Helvetica"/>
        </w:rPr>
        <w:t xml:space="preserve">acquisition est inaccessible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 xml:space="preserve">observation ou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>intuition et qu</w:t>
      </w:r>
      <w:r>
        <w:rPr>
          <w:rFonts w:hAnsi="Helvetica"/>
        </w:rPr>
        <w:t>’</w:t>
      </w:r>
      <w:r>
        <w:rPr>
          <w:rFonts w:ascii="Helvetica"/>
        </w:rPr>
        <w:t xml:space="preserve">il ne saurait </w:t>
      </w:r>
      <w:r>
        <w:rPr>
          <w:rFonts w:hAnsi="Helvetica"/>
        </w:rPr>
        <w:t>ê</w:t>
      </w:r>
      <w:r>
        <w:rPr>
          <w:rFonts w:ascii="Helvetica"/>
        </w:rPr>
        <w:t>tre facilit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par une manipulation consciente, provenant des m</w:t>
      </w:r>
      <w:r>
        <w:rPr>
          <w:rFonts w:hAnsi="Helvetica"/>
        </w:rPr>
        <w:t>é</w:t>
      </w:r>
      <w:r>
        <w:rPr>
          <w:rFonts w:ascii="Helvetica"/>
        </w:rPr>
        <w:t>thodes d</w:t>
      </w:r>
      <w:r>
        <w:rPr>
          <w:rFonts w:hAnsi="Helvetica"/>
        </w:rPr>
        <w:t>’</w:t>
      </w:r>
      <w:r>
        <w:rPr>
          <w:rFonts w:ascii="Helvetica"/>
        </w:rPr>
        <w:t>enseignement ou des mani</w:t>
      </w:r>
      <w:r>
        <w:rPr>
          <w:rFonts w:hAnsi="Helvetica"/>
        </w:rPr>
        <w:t>è</w:t>
      </w:r>
      <w:r>
        <w:rPr>
          <w:rFonts w:ascii="Helvetica"/>
        </w:rPr>
        <w:t>res d</w:t>
      </w:r>
      <w:r>
        <w:rPr>
          <w:rFonts w:hAnsi="Helvetica"/>
        </w:rPr>
        <w:t>’</w:t>
      </w:r>
      <w:r>
        <w:rPr>
          <w:rFonts w:ascii="Helvetica"/>
        </w:rPr>
        <w:t>apprendre, quelques th</w:t>
      </w:r>
      <w:r>
        <w:rPr>
          <w:rFonts w:hAnsi="Helvetica"/>
        </w:rPr>
        <w:t>é</w:t>
      </w:r>
      <w:r>
        <w:rPr>
          <w:rFonts w:ascii="Helvetica"/>
        </w:rPr>
        <w:t>ories pr</w:t>
      </w:r>
      <w:r>
        <w:rPr>
          <w:rFonts w:hAnsi="Helvetica"/>
        </w:rPr>
        <w:t>é</w:t>
      </w:r>
      <w:r>
        <w:rPr>
          <w:rFonts w:ascii="Helvetica"/>
        </w:rPr>
        <w:t>tendent qu</w:t>
      </w:r>
      <w:r>
        <w:rPr>
          <w:rFonts w:hAnsi="Helvetica"/>
        </w:rPr>
        <w:t>’</w:t>
      </w:r>
      <w:r>
        <w:rPr>
          <w:rFonts w:ascii="Helvetica"/>
        </w:rPr>
        <w:t>il suffit d</w:t>
      </w:r>
      <w:r>
        <w:rPr>
          <w:rFonts w:hAnsi="Helvetica"/>
        </w:rPr>
        <w:t>’ê</w:t>
      </w:r>
      <w:r>
        <w:rPr>
          <w:rFonts w:ascii="Helvetica"/>
        </w:rPr>
        <w:t>tre expos</w:t>
      </w:r>
      <w:r>
        <w:rPr>
          <w:rFonts w:hAnsi="Helvetica"/>
        </w:rPr>
        <w:t>é</w:t>
      </w:r>
      <w:r>
        <w:rPr>
          <w:rFonts w:hAnsi="Helvetica"/>
        </w:rPr>
        <w:t xml:space="preserve">   </w:t>
      </w:r>
      <w:r>
        <w:rPr>
          <w:rFonts w:hAnsi="Helvetica"/>
        </w:rPr>
        <w:t>à</w:t>
      </w:r>
      <w:r>
        <w:rPr>
          <w:rFonts w:hAnsi="Helvetica"/>
        </w:rPr>
        <w:t xml:space="preserve">  </w:t>
      </w:r>
      <w:r>
        <w:rPr>
          <w:rFonts w:ascii="Helvetica"/>
        </w:rPr>
        <w:t>une langue pour l</w:t>
      </w:r>
      <w:r>
        <w:rPr>
          <w:rFonts w:hAnsi="Helvetica"/>
        </w:rPr>
        <w:t>’</w:t>
      </w:r>
      <w:r>
        <w:rPr>
          <w:rFonts w:ascii="Helvetica"/>
        </w:rPr>
        <w:t>acqu</w:t>
      </w:r>
      <w:r>
        <w:rPr>
          <w:rFonts w:hAnsi="Helvetica"/>
        </w:rPr>
        <w:t>é</w:t>
      </w:r>
      <w:r>
        <w:rPr>
          <w:rFonts w:ascii="Helvetica"/>
        </w:rPr>
        <w:t>rir et savoir l</w:t>
      </w:r>
      <w:r>
        <w:rPr>
          <w:rFonts w:hAnsi="Helvetica"/>
        </w:rPr>
        <w:t>’</w:t>
      </w:r>
      <w:r>
        <w:rPr>
          <w:rFonts w:ascii="Helvetica"/>
        </w:rPr>
        <w:t>utiliser tant pour la co</w:t>
      </w:r>
      <w:r>
        <w:rPr>
          <w:rFonts w:ascii="Helvetica"/>
        </w:rPr>
        <w:t>m</w:t>
      </w:r>
      <w:r>
        <w:rPr>
          <w:rFonts w:ascii="Helvetica"/>
        </w:rPr>
        <w:t>pr</w:t>
      </w:r>
      <w:r>
        <w:rPr>
          <w:rFonts w:hAnsi="Helvetica"/>
        </w:rPr>
        <w:t>é</w:t>
      </w:r>
      <w:r>
        <w:rPr>
          <w:rFonts w:ascii="Helvetica"/>
        </w:rPr>
        <w:t>hension que pour la production. Selon elles</w:t>
      </w:r>
      <w:r w:rsidR="00C57CA6">
        <w:rPr>
          <w:rFonts w:ascii="Helvetica"/>
        </w:rPr>
        <w:t>,</w:t>
      </w:r>
      <w:r>
        <w:rPr>
          <w:rFonts w:ascii="Helvetica"/>
        </w:rPr>
        <w:t xml:space="preserve"> ce qui est essentiel est que  l</w:t>
      </w:r>
      <w:r>
        <w:rPr>
          <w:rFonts w:hAnsi="Helvetica"/>
        </w:rPr>
        <w:t>’</w:t>
      </w:r>
      <w:r>
        <w:rPr>
          <w:rFonts w:ascii="Helvetica"/>
        </w:rPr>
        <w:t>enseignant cr</w:t>
      </w:r>
      <w:r>
        <w:rPr>
          <w:rFonts w:hAnsi="Helvetica"/>
        </w:rPr>
        <w:t>é</w:t>
      </w:r>
      <w:r>
        <w:rPr>
          <w:rFonts w:ascii="Helvetica"/>
        </w:rPr>
        <w:t>e un environnement linguistique le plus riche possible dans lequel l</w:t>
      </w:r>
      <w:r>
        <w:rPr>
          <w:rFonts w:hAnsi="Helvetica"/>
        </w:rPr>
        <w:t>’</w:t>
      </w:r>
      <w:r>
        <w:rPr>
          <w:rFonts w:ascii="Helvetica"/>
        </w:rPr>
        <w:t xml:space="preserve">apprentissage aura lieu sans recours  </w:t>
      </w:r>
      <w:r>
        <w:rPr>
          <w:rFonts w:hAnsi="Helvetica"/>
        </w:rPr>
        <w:t>à</w:t>
      </w:r>
      <w:r>
        <w:rPr>
          <w:rFonts w:hAnsi="Helvetica"/>
        </w:rPr>
        <w:t xml:space="preserve"> 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>enseignement formel d</w:t>
      </w:r>
      <w:r>
        <w:rPr>
          <w:rFonts w:hAnsi="Helvetica"/>
        </w:rPr>
        <w:t>’</w:t>
      </w:r>
      <w:r>
        <w:rPr>
          <w:rFonts w:ascii="Helvetica"/>
        </w:rPr>
        <w:t xml:space="preserve">une langue. 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</w:t>
      </w:r>
      <w:r w:rsidR="00C57CA6">
        <w:rPr>
          <w:rFonts w:ascii="Helvetica"/>
        </w:rPr>
        <w:t>En revanche, d</w:t>
      </w:r>
      <w:r w:rsidR="00C57CA6">
        <w:rPr>
          <w:rFonts w:ascii="Helvetica"/>
        </w:rPr>
        <w:t>’</w:t>
      </w:r>
      <w:r>
        <w:rPr>
          <w:rFonts w:ascii="Helvetica"/>
        </w:rPr>
        <w:t>autres th</w:t>
      </w:r>
      <w:r>
        <w:rPr>
          <w:rFonts w:hAnsi="Helvetica"/>
        </w:rPr>
        <w:t>é</w:t>
      </w:r>
      <w:r>
        <w:rPr>
          <w:rFonts w:ascii="Helvetica"/>
        </w:rPr>
        <w:t>oriciens pensent qu</w:t>
      </w:r>
      <w:r>
        <w:rPr>
          <w:rFonts w:hAnsi="Helvetica"/>
        </w:rPr>
        <w:t>’</w:t>
      </w:r>
      <w:r>
        <w:rPr>
          <w:rFonts w:ascii="Helvetica"/>
        </w:rPr>
        <w:t>en plus de l</w:t>
      </w:r>
      <w:r>
        <w:rPr>
          <w:rFonts w:hAnsi="Helvetica"/>
        </w:rPr>
        <w:t>’</w:t>
      </w:r>
      <w:r>
        <w:rPr>
          <w:rFonts w:ascii="Helvetica"/>
        </w:rPr>
        <w:t xml:space="preserve">exposition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la langue, la part</w:t>
      </w:r>
      <w:r>
        <w:rPr>
          <w:rFonts w:ascii="Helvetica"/>
        </w:rPr>
        <w:t>i</w:t>
      </w:r>
      <w:r>
        <w:rPr>
          <w:rFonts w:ascii="Helvetica"/>
        </w:rPr>
        <w:t xml:space="preserve">cipation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>interaction communicative est une condition indispensable et suffisante pour que la langue se d</w:t>
      </w:r>
      <w:r>
        <w:rPr>
          <w:rFonts w:hAnsi="Helvetica"/>
        </w:rPr>
        <w:t>é</w:t>
      </w:r>
      <w:r>
        <w:rPr>
          <w:rFonts w:ascii="Helvetica"/>
        </w:rPr>
        <w:t>veloppe. Ces th</w:t>
      </w:r>
      <w:r>
        <w:rPr>
          <w:rFonts w:hAnsi="Helvetica"/>
        </w:rPr>
        <w:t>é</w:t>
      </w:r>
      <w:r>
        <w:rPr>
          <w:rFonts w:ascii="Helvetica"/>
        </w:rPr>
        <w:t>oriciens consid</w:t>
      </w:r>
      <w:r>
        <w:rPr>
          <w:rFonts w:hAnsi="Helvetica"/>
        </w:rPr>
        <w:t>è</w:t>
      </w:r>
      <w:r>
        <w:rPr>
          <w:rFonts w:ascii="Helvetica"/>
        </w:rPr>
        <w:t>rent que l</w:t>
      </w:r>
      <w:r>
        <w:rPr>
          <w:rFonts w:hAnsi="Helvetica"/>
        </w:rPr>
        <w:t>’</w:t>
      </w:r>
      <w:r>
        <w:rPr>
          <w:rFonts w:ascii="Helvetica"/>
        </w:rPr>
        <w:t>enseignement et l</w:t>
      </w:r>
      <w:r>
        <w:rPr>
          <w:rFonts w:hAnsi="Helvetica"/>
        </w:rPr>
        <w:t>’é</w:t>
      </w:r>
      <w:r>
        <w:rPr>
          <w:rFonts w:ascii="Helvetica"/>
        </w:rPr>
        <w:t>tude explicite de la langue sont hors de propos. Certains insistent sur la priorit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des  activ</w:t>
      </w:r>
      <w:r>
        <w:rPr>
          <w:rFonts w:ascii="Helvetica"/>
        </w:rPr>
        <w:t>i</w:t>
      </w:r>
      <w:r>
        <w:rPr>
          <w:rFonts w:ascii="Helvetica"/>
        </w:rPr>
        <w:t>t</w:t>
      </w:r>
      <w:r>
        <w:rPr>
          <w:rFonts w:hAnsi="Helvetica"/>
        </w:rPr>
        <w:t>é</w:t>
      </w:r>
      <w:r>
        <w:rPr>
          <w:rFonts w:ascii="Helvetica"/>
        </w:rPr>
        <w:t>s cognitives, ils pensent que les apprenants  qui maitrisent les r</w:t>
      </w:r>
      <w:r>
        <w:rPr>
          <w:rFonts w:hAnsi="Helvetica"/>
        </w:rPr>
        <w:t>è</w:t>
      </w:r>
      <w:r>
        <w:rPr>
          <w:rFonts w:ascii="Helvetica"/>
        </w:rPr>
        <w:t>gles grammaires appr</w:t>
      </w:r>
      <w:r>
        <w:rPr>
          <w:rFonts w:ascii="Helvetica"/>
        </w:rPr>
        <w:t>o</w:t>
      </w:r>
      <w:r>
        <w:rPr>
          <w:rFonts w:ascii="Helvetica"/>
        </w:rPr>
        <w:t>pri</w:t>
      </w:r>
      <w:r>
        <w:rPr>
          <w:rFonts w:hAnsi="Helvetica"/>
        </w:rPr>
        <w:t>é</w:t>
      </w:r>
      <w:r>
        <w:rPr>
          <w:rFonts w:ascii="Helvetica"/>
        </w:rPr>
        <w:t>es e</w:t>
      </w:r>
      <w:r w:rsidR="00C57CA6">
        <w:rPr>
          <w:rFonts w:ascii="Helvetica"/>
        </w:rPr>
        <w:t>n</w:t>
      </w:r>
      <w:r>
        <w:rPr>
          <w:rFonts w:ascii="Helvetica"/>
        </w:rPr>
        <w:t xml:space="preserve"> plus </w:t>
      </w:r>
      <w:r w:rsidR="00C57CA6">
        <w:rPr>
          <w:rFonts w:ascii="Helvetica"/>
        </w:rPr>
        <w:t>du vocabulaire</w:t>
      </w:r>
      <w:r>
        <w:rPr>
          <w:rFonts w:ascii="Helvetica"/>
        </w:rPr>
        <w:t xml:space="preserve"> seront capables de comprendre et d</w:t>
      </w:r>
      <w:r>
        <w:rPr>
          <w:rFonts w:hAnsi="Helvetica"/>
        </w:rPr>
        <w:t>’</w:t>
      </w:r>
      <w:r>
        <w:rPr>
          <w:rFonts w:ascii="Helvetica"/>
        </w:rPr>
        <w:t>utiliser la langue gr</w:t>
      </w:r>
      <w:r>
        <w:rPr>
          <w:rFonts w:hAnsi="Helvetica"/>
        </w:rPr>
        <w:t>â</w:t>
      </w:r>
      <w:r>
        <w:rPr>
          <w:rFonts w:ascii="Helvetica"/>
        </w:rPr>
        <w:t xml:space="preserve">ce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leur exp</w:t>
      </w:r>
      <w:r>
        <w:rPr>
          <w:rFonts w:hAnsi="Helvetica"/>
        </w:rPr>
        <w:t>é</w:t>
      </w:r>
      <w:r>
        <w:rPr>
          <w:rFonts w:ascii="Helvetica"/>
        </w:rPr>
        <w:t>rience ant</w:t>
      </w:r>
      <w:r>
        <w:rPr>
          <w:rFonts w:hAnsi="Helvetica"/>
        </w:rPr>
        <w:t>é</w:t>
      </w:r>
      <w:r>
        <w:rPr>
          <w:rFonts w:ascii="Helvetica"/>
        </w:rPr>
        <w:t xml:space="preserve">rieure. 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lastRenderedPageBreak/>
        <w:t xml:space="preserve"> Entre ces deux derniers extr</w:t>
      </w:r>
      <w:r>
        <w:rPr>
          <w:rFonts w:hAnsi="Helvetica"/>
        </w:rPr>
        <w:t>ê</w:t>
      </w:r>
      <w:r>
        <w:rPr>
          <w:rFonts w:ascii="Helvetica"/>
        </w:rPr>
        <w:t>mes, bien qu</w:t>
      </w:r>
      <w:r>
        <w:rPr>
          <w:rFonts w:hAnsi="Helvetica"/>
        </w:rPr>
        <w:t>’</w:t>
      </w:r>
      <w:r>
        <w:rPr>
          <w:rFonts w:ascii="Helvetica"/>
        </w:rPr>
        <w:t>ils soient moins nombreux, certains  croient que  les apprenants n</w:t>
      </w:r>
      <w:r>
        <w:rPr>
          <w:rFonts w:hAnsi="Helvetica"/>
        </w:rPr>
        <w:t>’</w:t>
      </w:r>
      <w:r>
        <w:rPr>
          <w:rFonts w:ascii="Helvetica"/>
        </w:rPr>
        <w:t>apprennent pas forc</w:t>
      </w:r>
      <w:r w:rsidR="00C57CA6">
        <w:rPr>
          <w:rFonts w:ascii="Helvetica"/>
        </w:rPr>
        <w:t>é</w:t>
      </w:r>
      <w:r>
        <w:rPr>
          <w:rFonts w:ascii="Helvetica"/>
        </w:rPr>
        <w:t>ment ce que les enseignants  enseigne</w:t>
      </w:r>
      <w:r w:rsidR="00C57CA6">
        <w:rPr>
          <w:rFonts w:ascii="Helvetica"/>
        </w:rPr>
        <w:t xml:space="preserve">nt, </w:t>
      </w:r>
      <w:r>
        <w:rPr>
          <w:rFonts w:ascii="Helvetica"/>
        </w:rPr>
        <w:t xml:space="preserve"> mais qu</w:t>
      </w:r>
      <w:r>
        <w:rPr>
          <w:rFonts w:hAnsi="Helvetica"/>
        </w:rPr>
        <w:t>’</w:t>
      </w:r>
      <w:r>
        <w:rPr>
          <w:rFonts w:ascii="Helvetica"/>
        </w:rPr>
        <w:t>ils ont besoin d</w:t>
      </w:r>
      <w:r>
        <w:rPr>
          <w:rFonts w:hAnsi="Helvetica"/>
        </w:rPr>
        <w:t>’</w:t>
      </w:r>
      <w:r>
        <w:rPr>
          <w:rFonts w:ascii="Helvetica"/>
        </w:rPr>
        <w:t>un apport de langue substantiel, contextualis</w:t>
      </w:r>
      <w:r>
        <w:rPr>
          <w:rFonts w:hAnsi="Helvetica"/>
        </w:rPr>
        <w:t>é</w:t>
      </w:r>
      <w:r>
        <w:rPr>
          <w:rFonts w:ascii="Helvetica"/>
        </w:rPr>
        <w:t xml:space="preserve">, intelligible et des occasions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pratiquer la langue de mani</w:t>
      </w:r>
      <w:r>
        <w:rPr>
          <w:rFonts w:hAnsi="Helvetica"/>
        </w:rPr>
        <w:t>è</w:t>
      </w:r>
      <w:r>
        <w:rPr>
          <w:rFonts w:ascii="Helvetica"/>
        </w:rPr>
        <w:t>re interactive. Ces th</w:t>
      </w:r>
      <w:r>
        <w:rPr>
          <w:rFonts w:hAnsi="Helvetica"/>
        </w:rPr>
        <w:t>é</w:t>
      </w:r>
      <w:r>
        <w:rPr>
          <w:rFonts w:ascii="Helvetica"/>
        </w:rPr>
        <w:t xml:space="preserve">oriciens  reconnaissent </w:t>
      </w:r>
      <w:r>
        <w:rPr>
          <w:rFonts w:hAnsi="Helvetica"/>
        </w:rPr>
        <w:t>é</w:t>
      </w:r>
      <w:r>
        <w:rPr>
          <w:rFonts w:ascii="Helvetica"/>
        </w:rPr>
        <w:t>gal</w:t>
      </w:r>
      <w:r>
        <w:rPr>
          <w:rFonts w:ascii="Helvetica"/>
        </w:rPr>
        <w:t>e</w:t>
      </w:r>
      <w:r>
        <w:rPr>
          <w:rFonts w:ascii="Helvetica"/>
        </w:rPr>
        <w:t>ment  que l</w:t>
      </w:r>
      <w:r>
        <w:rPr>
          <w:rFonts w:hAnsi="Helvetica"/>
        </w:rPr>
        <w:t>’</w:t>
      </w:r>
      <w:r>
        <w:rPr>
          <w:rFonts w:ascii="Helvetica"/>
        </w:rPr>
        <w:t>acquisition de la langue est facilit</w:t>
      </w:r>
      <w:r>
        <w:rPr>
          <w:rFonts w:hAnsi="Helvetica"/>
        </w:rPr>
        <w:t>é</w:t>
      </w:r>
      <w:r>
        <w:rPr>
          <w:rFonts w:ascii="Helvetica"/>
        </w:rPr>
        <w:t>e par les conditions artificielles de la salle de classe.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t xml:space="preserve">  Vue que le cadre pr</w:t>
      </w:r>
      <w:r>
        <w:rPr>
          <w:rFonts w:hAnsi="Helvetica"/>
        </w:rPr>
        <w:t>é</w:t>
      </w:r>
      <w:r>
        <w:rPr>
          <w:rFonts w:ascii="Helvetica"/>
        </w:rPr>
        <w:t>sente ces modes possibles d</w:t>
      </w:r>
      <w:r>
        <w:rPr>
          <w:rFonts w:hAnsi="Helvetica"/>
        </w:rPr>
        <w:t>’</w:t>
      </w:r>
      <w:r>
        <w:rPr>
          <w:rFonts w:ascii="Helvetica"/>
        </w:rPr>
        <w:t>apprentissage objectif et au m</w:t>
      </w:r>
      <w:r>
        <w:rPr>
          <w:rFonts w:hAnsi="Helvetica"/>
        </w:rPr>
        <w:t>ê</w:t>
      </w:r>
      <w:r>
        <w:rPr>
          <w:rFonts w:ascii="Helvetica"/>
        </w:rPr>
        <w:t xml:space="preserve">me plan, il est </w:t>
      </w:r>
      <w:r>
        <w:rPr>
          <w:rFonts w:hAnsi="Helvetica"/>
        </w:rPr>
        <w:t>é</w:t>
      </w:r>
      <w:r>
        <w:rPr>
          <w:rFonts w:ascii="Helvetica"/>
        </w:rPr>
        <w:t>vident que le cadre favorise l</w:t>
      </w:r>
      <w:r>
        <w:rPr>
          <w:rFonts w:hAnsi="Helvetica"/>
        </w:rPr>
        <w:t>’</w:t>
      </w:r>
      <w:r>
        <w:rPr>
          <w:rFonts w:ascii="Helvetica"/>
        </w:rPr>
        <w:t xml:space="preserve">effectuation de choix de son utilisateur vis- </w:t>
      </w:r>
      <w:r>
        <w:rPr>
          <w:rFonts w:hAnsi="Helvetica"/>
        </w:rPr>
        <w:t>à</w:t>
      </w:r>
      <w:r>
        <w:rPr>
          <w:rFonts w:ascii="Helvetica"/>
        </w:rPr>
        <w:t xml:space="preserve">-vis non seulement </w:t>
      </w:r>
      <w:r w:rsidR="00C57CA6" w:rsidRPr="00C57CA6">
        <w:rPr>
          <w:rFonts w:asciiTheme="minorHAnsi" w:hAnsiTheme="minorHAnsi" w:cstheme="minorHAnsi"/>
        </w:rPr>
        <w:t>de</w:t>
      </w:r>
      <w:r w:rsidRPr="00C57CA6">
        <w:rPr>
          <w:rFonts w:asciiTheme="minorHAnsi" w:hAnsiTheme="minorHAnsi" w:cstheme="minorHAnsi"/>
        </w:rPr>
        <w:t xml:space="preserve"> l</w:t>
      </w:r>
      <w:r>
        <w:rPr>
          <w:rFonts w:hAnsi="Helvetica"/>
        </w:rPr>
        <w:t>’</w:t>
      </w:r>
      <w:r>
        <w:rPr>
          <w:rFonts w:ascii="Helvetica"/>
        </w:rPr>
        <w:t>apprentissage, mais y compris l</w:t>
      </w:r>
      <w:r>
        <w:rPr>
          <w:rFonts w:hAnsi="Helvetica"/>
        </w:rPr>
        <w:t>’</w:t>
      </w:r>
      <w:r>
        <w:rPr>
          <w:rFonts w:ascii="Helvetica"/>
        </w:rPr>
        <w:t xml:space="preserve">enseignement des langues </w:t>
      </w:r>
      <w:r>
        <w:rPr>
          <w:rFonts w:hAnsi="Helvetica"/>
        </w:rPr>
        <w:t>é</w:t>
      </w:r>
      <w:r>
        <w:rPr>
          <w:rFonts w:ascii="Helvetica"/>
        </w:rPr>
        <w:t>tra</w:t>
      </w:r>
      <w:r>
        <w:rPr>
          <w:rFonts w:ascii="Helvetica"/>
        </w:rPr>
        <w:t>n</w:t>
      </w:r>
      <w:r>
        <w:rPr>
          <w:rFonts w:ascii="Helvetica"/>
        </w:rPr>
        <w:t>g</w:t>
      </w:r>
      <w:r>
        <w:rPr>
          <w:rFonts w:hAnsi="Helvetica"/>
        </w:rPr>
        <w:t>è</w:t>
      </w:r>
      <w:r>
        <w:rPr>
          <w:rFonts w:ascii="Helvetica"/>
        </w:rPr>
        <w:t xml:space="preserve">res.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sz w:val="22"/>
          <w:szCs w:val="22"/>
        </w:rPr>
        <w:t xml:space="preserve">           </w:t>
      </w:r>
      <w:r>
        <w:rPr>
          <w:rFonts w:ascii="Helvetica"/>
          <w:u w:val="single"/>
        </w:rPr>
        <w:t>Options m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thodologiques pour l</w:t>
      </w:r>
      <w:r>
        <w:rPr>
          <w:rFonts w:hAnsi="Helvetica"/>
          <w:u w:val="single"/>
        </w:rPr>
        <w:t>’</w:t>
      </w:r>
      <w:r>
        <w:rPr>
          <w:rFonts w:ascii="Helvetica"/>
          <w:u w:val="single"/>
        </w:rPr>
        <w:t>enseignement langues.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Le CECRL ne propose pas de solutions toutes pr</w:t>
      </w:r>
      <w:r>
        <w:rPr>
          <w:rFonts w:hAnsi="Helvetica"/>
        </w:rPr>
        <w:t>ê</w:t>
      </w:r>
      <w:r>
        <w:rPr>
          <w:rFonts w:ascii="Helvetica"/>
        </w:rPr>
        <w:t>tes. Quant au d</w:t>
      </w:r>
      <w:r>
        <w:rPr>
          <w:rFonts w:hAnsi="Helvetica"/>
        </w:rPr>
        <w:t>é</w:t>
      </w:r>
      <w:r>
        <w:rPr>
          <w:rFonts w:ascii="Helvetica"/>
        </w:rPr>
        <w:t>veloppement des comp</w:t>
      </w:r>
      <w:r>
        <w:rPr>
          <w:rFonts w:hAnsi="Helvetica"/>
        </w:rPr>
        <w:t>é</w:t>
      </w:r>
      <w:r>
        <w:rPr>
          <w:rFonts w:ascii="Helvetica"/>
        </w:rPr>
        <w:t>tences g</w:t>
      </w:r>
      <w:r>
        <w:rPr>
          <w:rFonts w:hAnsi="Helvetica"/>
        </w:rPr>
        <w:t>é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>rales, il s</w:t>
      </w:r>
      <w:r>
        <w:rPr>
          <w:rFonts w:hAnsi="Helvetica"/>
        </w:rPr>
        <w:t>’</w:t>
      </w:r>
      <w:r>
        <w:rPr>
          <w:rFonts w:ascii="Helvetica"/>
        </w:rPr>
        <w:t>a</w:t>
      </w:r>
      <w:r w:rsidR="00C57CA6">
        <w:rPr>
          <w:rFonts w:ascii="Helvetica"/>
        </w:rPr>
        <w:t>ppuie sur la</w:t>
      </w:r>
      <w:r>
        <w:rPr>
          <w:rFonts w:ascii="Helvetica"/>
        </w:rPr>
        <w:t xml:space="preserve"> perspective que  ce dernier doit toujours </w:t>
      </w:r>
      <w:r>
        <w:rPr>
          <w:rFonts w:hAnsi="Helvetica"/>
        </w:rPr>
        <w:t>ê</w:t>
      </w:r>
      <w:r>
        <w:rPr>
          <w:rFonts w:ascii="Helvetica"/>
        </w:rPr>
        <w:t>tre adapt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aux besoins de contextes sp</w:t>
      </w:r>
      <w:r>
        <w:rPr>
          <w:rFonts w:hAnsi="Helvetica"/>
        </w:rPr>
        <w:t>é</w:t>
      </w:r>
      <w:r>
        <w:rPr>
          <w:rFonts w:ascii="Helvetica"/>
        </w:rPr>
        <w:t>cifiques. Ainsi, le cadre pr</w:t>
      </w:r>
      <w:r>
        <w:rPr>
          <w:rFonts w:hAnsi="Helvetica"/>
        </w:rPr>
        <w:t>é</w:t>
      </w:r>
      <w:r>
        <w:rPr>
          <w:rFonts w:ascii="Helvetica"/>
        </w:rPr>
        <w:t>sente</w:t>
      </w:r>
      <w:r w:rsidR="00C57CA6">
        <w:rPr>
          <w:rFonts w:ascii="Helvetica"/>
        </w:rPr>
        <w:t>-t-il</w:t>
      </w:r>
      <w:r>
        <w:rPr>
          <w:rFonts w:ascii="Helvetica"/>
        </w:rPr>
        <w:t xml:space="preserve"> des options de mani</w:t>
      </w:r>
      <w:r>
        <w:rPr>
          <w:rFonts w:hAnsi="Helvetica"/>
        </w:rPr>
        <w:t>è</w:t>
      </w:r>
      <w:r>
        <w:rPr>
          <w:rFonts w:ascii="Helvetica"/>
        </w:rPr>
        <w:t>re explicite et transparente pour d</w:t>
      </w:r>
      <w:r>
        <w:rPr>
          <w:rFonts w:hAnsi="Helvetica"/>
        </w:rPr>
        <w:t>é</w:t>
      </w:r>
      <w:r>
        <w:rPr>
          <w:rFonts w:ascii="Helvetica"/>
        </w:rPr>
        <w:t>velopper les comp</w:t>
      </w:r>
      <w:r>
        <w:rPr>
          <w:rFonts w:hAnsi="Helvetica"/>
        </w:rPr>
        <w:t>é</w:t>
      </w:r>
      <w:r>
        <w:rPr>
          <w:rFonts w:ascii="Helvetica"/>
        </w:rPr>
        <w:t>tences g</w:t>
      </w:r>
      <w:r>
        <w:rPr>
          <w:rFonts w:hAnsi="Helvetica"/>
        </w:rPr>
        <w:t>é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>rales d</w:t>
      </w:r>
      <w:r>
        <w:rPr>
          <w:rFonts w:hAnsi="Helvetica"/>
        </w:rPr>
        <w:t>’</w:t>
      </w:r>
      <w:r>
        <w:rPr>
          <w:rFonts w:ascii="Helvetica"/>
        </w:rPr>
        <w:t xml:space="preserve">apprenants, en </w:t>
      </w:r>
      <w:r>
        <w:rPr>
          <w:rFonts w:hAnsi="Helvetica"/>
        </w:rPr>
        <w:t>é</w:t>
      </w:r>
      <w:r>
        <w:rPr>
          <w:rFonts w:ascii="Helvetica"/>
        </w:rPr>
        <w:t>vitant le plaidoyer ou le dogmatisme. Ceci peut renforcer la cr</w:t>
      </w:r>
      <w:r>
        <w:rPr>
          <w:rFonts w:hAnsi="Helvetica"/>
        </w:rPr>
        <w:t>é</w:t>
      </w:r>
      <w:r>
        <w:rPr>
          <w:rFonts w:ascii="Helvetica"/>
        </w:rPr>
        <w:t>ativit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 l</w:t>
      </w:r>
      <w:r>
        <w:rPr>
          <w:rFonts w:hAnsi="Helvetica"/>
        </w:rPr>
        <w:t>’</w:t>
      </w:r>
      <w:r>
        <w:rPr>
          <w:rFonts w:ascii="Helvetica"/>
        </w:rPr>
        <w:t>enseignant et  d</w:t>
      </w:r>
      <w:r>
        <w:rPr>
          <w:rFonts w:hAnsi="Helvetica"/>
        </w:rPr>
        <w:t>é</w:t>
      </w:r>
      <w:r>
        <w:rPr>
          <w:rFonts w:ascii="Helvetica"/>
        </w:rPr>
        <w:t>velopper sa r</w:t>
      </w:r>
      <w:r>
        <w:rPr>
          <w:rFonts w:hAnsi="Helvetica"/>
        </w:rPr>
        <w:t>é</w:t>
      </w:r>
      <w:r>
        <w:rPr>
          <w:rFonts w:ascii="Helvetica"/>
        </w:rPr>
        <w:t>flexion sur ses d</w:t>
      </w:r>
      <w:r>
        <w:rPr>
          <w:rFonts w:hAnsi="Helvetica"/>
        </w:rPr>
        <w:t>é</w:t>
      </w:r>
      <w:r>
        <w:rPr>
          <w:rFonts w:ascii="Helvetica"/>
        </w:rPr>
        <w:t>marches.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En ce qui concerne l</w:t>
      </w:r>
      <w:r>
        <w:rPr>
          <w:rFonts w:hAnsi="Helvetica"/>
        </w:rPr>
        <w:t>’</w:t>
      </w:r>
      <w:r>
        <w:rPr>
          <w:rFonts w:ascii="Helvetica"/>
        </w:rPr>
        <w:t xml:space="preserve">enseignement des langues, </w:t>
      </w:r>
      <w:r>
        <w:rPr>
          <w:rFonts w:hAnsi="Helvetica"/>
        </w:rPr>
        <w:t>« </w:t>
      </w:r>
      <w:r>
        <w:rPr>
          <w:rFonts w:ascii="Helvetica"/>
        </w:rPr>
        <w:t>le Conseil de l</w:t>
      </w:r>
      <w:r>
        <w:rPr>
          <w:rFonts w:hAnsi="Helvetica"/>
        </w:rPr>
        <w:t>’</w:t>
      </w:r>
      <w:r>
        <w:rPr>
          <w:rFonts w:ascii="Helvetica"/>
        </w:rPr>
        <w:t>Europe a pour principe fondamental, de consid</w:t>
      </w:r>
      <w:r>
        <w:rPr>
          <w:rFonts w:hAnsi="Helvetica"/>
        </w:rPr>
        <w:t>é</w:t>
      </w:r>
      <w:r>
        <w:rPr>
          <w:rFonts w:ascii="Helvetica"/>
        </w:rPr>
        <w:t>rer que  les m</w:t>
      </w:r>
      <w:r>
        <w:rPr>
          <w:rFonts w:hAnsi="Helvetica"/>
        </w:rPr>
        <w:t>é</w:t>
      </w:r>
      <w:r>
        <w:rPr>
          <w:rFonts w:ascii="Helvetica"/>
        </w:rPr>
        <w:t xml:space="preserve">thodes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mettre en </w:t>
      </w:r>
      <w:r>
        <w:rPr>
          <w:rFonts w:hAnsi="Helvetica"/>
        </w:rPr>
        <w:t>œ</w:t>
      </w:r>
      <w:r>
        <w:rPr>
          <w:rFonts w:ascii="Helvetica"/>
        </w:rPr>
        <w:t>uvre pour l</w:t>
      </w:r>
      <w:r>
        <w:rPr>
          <w:rFonts w:hAnsi="Helvetica"/>
        </w:rPr>
        <w:t>’</w:t>
      </w:r>
      <w:r>
        <w:rPr>
          <w:rFonts w:ascii="Helvetica"/>
        </w:rPr>
        <w:t>enseignement sont celles que l</w:t>
      </w:r>
      <w:r>
        <w:rPr>
          <w:rFonts w:hAnsi="Helvetica"/>
        </w:rPr>
        <w:t>’</w:t>
      </w:r>
      <w:r>
        <w:rPr>
          <w:rFonts w:ascii="Helvetica"/>
        </w:rPr>
        <w:t>enseignant  consid</w:t>
      </w:r>
      <w:r>
        <w:rPr>
          <w:rFonts w:hAnsi="Helvetica"/>
        </w:rPr>
        <w:t>è</w:t>
      </w:r>
      <w:r>
        <w:rPr>
          <w:rFonts w:ascii="Helvetica"/>
        </w:rPr>
        <w:t>re les plus efficaces pour atteindre les objectifs co</w:t>
      </w:r>
      <w:r>
        <w:rPr>
          <w:rFonts w:ascii="Helvetica"/>
        </w:rPr>
        <w:t>n</w:t>
      </w:r>
      <w:r>
        <w:rPr>
          <w:rFonts w:ascii="Helvetica"/>
        </w:rPr>
        <w:t>venus en fonction des apprenants concern</w:t>
      </w:r>
      <w:r>
        <w:rPr>
          <w:rFonts w:hAnsi="Helvetica"/>
        </w:rPr>
        <w:t>é</w:t>
      </w:r>
      <w:r>
        <w:rPr>
          <w:rFonts w:ascii="Helvetica"/>
        </w:rPr>
        <w:t>s dans leur environnement social</w:t>
      </w:r>
      <w:r>
        <w:rPr>
          <w:rFonts w:hAnsi="Helvetica"/>
        </w:rPr>
        <w:t> »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(p.110).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  <w:sz w:val="22"/>
          <w:szCs w:val="22"/>
        </w:rPr>
        <w:t xml:space="preserve"> </w:t>
      </w:r>
      <w:r>
        <w:rPr>
          <w:rFonts w:ascii="Helvetica"/>
        </w:rPr>
        <w:t>Le cadre de r</w:t>
      </w:r>
      <w:r>
        <w:rPr>
          <w:rFonts w:hAnsi="Helvetica"/>
        </w:rPr>
        <w:t>é</w:t>
      </w:r>
      <w:r>
        <w:rPr>
          <w:rFonts w:ascii="Helvetica"/>
        </w:rPr>
        <w:t>f</w:t>
      </w:r>
      <w:r>
        <w:rPr>
          <w:rFonts w:hAnsi="Helvetica"/>
        </w:rPr>
        <w:t>é</w:t>
      </w:r>
      <w:r>
        <w:rPr>
          <w:rFonts w:ascii="Helvetica"/>
        </w:rPr>
        <w:t>rence prend en compte aussi le d</w:t>
      </w:r>
      <w:r>
        <w:rPr>
          <w:rFonts w:hAnsi="Helvetica"/>
        </w:rPr>
        <w:t>é</w:t>
      </w:r>
      <w:r>
        <w:rPr>
          <w:rFonts w:ascii="Helvetica"/>
        </w:rPr>
        <w:t>veloppement des comp</w:t>
      </w:r>
      <w:r>
        <w:rPr>
          <w:rFonts w:hAnsi="Helvetica"/>
        </w:rPr>
        <w:t>é</w:t>
      </w:r>
      <w:r>
        <w:rPr>
          <w:rFonts w:ascii="Helvetica"/>
        </w:rPr>
        <w:t>tences telles que la connaissance du monde, les comp</w:t>
      </w:r>
      <w:r>
        <w:rPr>
          <w:rFonts w:hAnsi="Helvetica"/>
        </w:rPr>
        <w:t>é</w:t>
      </w:r>
      <w:r>
        <w:rPr>
          <w:rFonts w:ascii="Helvetica"/>
        </w:rPr>
        <w:t>tences non langagi</w:t>
      </w:r>
      <w:r>
        <w:rPr>
          <w:rFonts w:hAnsi="Helvetica"/>
        </w:rPr>
        <w:t>è</w:t>
      </w:r>
      <w:r>
        <w:rPr>
          <w:rFonts w:ascii="Helvetica"/>
        </w:rPr>
        <w:t>res, les traits de la perso</w:t>
      </w:r>
      <w:r>
        <w:rPr>
          <w:rFonts w:ascii="Helvetica"/>
        </w:rPr>
        <w:t>n</w:t>
      </w:r>
      <w:r>
        <w:rPr>
          <w:rFonts w:ascii="Helvetica"/>
        </w:rPr>
        <w:t>nalit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 l</w:t>
      </w:r>
      <w:r>
        <w:rPr>
          <w:rFonts w:hAnsi="Helvetica"/>
        </w:rPr>
        <w:t>’</w:t>
      </w:r>
      <w:r>
        <w:rPr>
          <w:rFonts w:ascii="Helvetica"/>
        </w:rPr>
        <w:t>apprenant et son capacit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apprendre.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  <w:sz w:val="22"/>
          <w:szCs w:val="22"/>
        </w:rPr>
        <w:t xml:space="preserve"> 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>enseignant de langue peut donc interroger sa pratique sous l</w:t>
      </w:r>
      <w:r>
        <w:rPr>
          <w:rFonts w:hAnsi="Helvetica"/>
        </w:rPr>
        <w:t>’é</w:t>
      </w:r>
      <w:r>
        <w:rPr>
          <w:rFonts w:ascii="Helvetica"/>
        </w:rPr>
        <w:t>clairage du CECR</w:t>
      </w:r>
      <w:r>
        <w:rPr>
          <w:rFonts w:hAnsi="Helvetica"/>
        </w:rPr>
        <w:t> </w:t>
      </w:r>
      <w:r>
        <w:rPr>
          <w:rFonts w:ascii="Helvetica"/>
        </w:rPr>
        <w:t xml:space="preserve">: en ce qui concerne </w:t>
      </w:r>
      <w:r>
        <w:rPr>
          <w:rFonts w:ascii="Helvetica"/>
          <w:b/>
          <w:bCs/>
        </w:rPr>
        <w:t>la</w:t>
      </w:r>
      <w:r>
        <w:rPr>
          <w:rFonts w:ascii="Helvetica"/>
        </w:rPr>
        <w:t xml:space="preserve"> </w:t>
      </w:r>
      <w:r>
        <w:rPr>
          <w:rFonts w:ascii="Helvetica"/>
          <w:b/>
          <w:bCs/>
        </w:rPr>
        <w:t>Comp</w:t>
      </w:r>
      <w:r>
        <w:rPr>
          <w:rFonts w:hAnsi="Helvetica"/>
          <w:b/>
          <w:bCs/>
        </w:rPr>
        <w:t>é</w:t>
      </w:r>
      <w:r>
        <w:rPr>
          <w:rFonts w:ascii="Helvetica"/>
          <w:b/>
          <w:bCs/>
        </w:rPr>
        <w:t xml:space="preserve">tence linguistique </w:t>
      </w:r>
      <w:r>
        <w:rPr>
          <w:rFonts w:hAnsi="Helvetica"/>
        </w:rPr>
        <w:t>« </w:t>
      </w:r>
      <w:r>
        <w:rPr>
          <w:rFonts w:ascii="Helvetica"/>
        </w:rPr>
        <w:t>le vocabulaire, la grammaire, la prono</w:t>
      </w:r>
      <w:r>
        <w:rPr>
          <w:rFonts w:ascii="Helvetica"/>
        </w:rPr>
        <w:t>n</w:t>
      </w:r>
      <w:r>
        <w:rPr>
          <w:rFonts w:ascii="Helvetica"/>
        </w:rPr>
        <w:t>ciation et l</w:t>
      </w:r>
      <w:r>
        <w:rPr>
          <w:rFonts w:hAnsi="Helvetica"/>
        </w:rPr>
        <w:t>’</w:t>
      </w:r>
      <w:r>
        <w:rPr>
          <w:rFonts w:ascii="Helvetica"/>
        </w:rPr>
        <w:t>orthographe</w:t>
      </w:r>
      <w:r>
        <w:rPr>
          <w:rFonts w:hAnsi="Helvetica"/>
        </w:rPr>
        <w:t> »</w:t>
      </w:r>
      <w:r>
        <w:rPr>
          <w:rFonts w:ascii="Helvetica"/>
          <w:u w:val="single"/>
        </w:rPr>
        <w:t>.</w:t>
      </w:r>
      <w:r>
        <w:rPr>
          <w:rFonts w:ascii="Helvetica"/>
        </w:rPr>
        <w:t xml:space="preserve"> Par exemple, pour faciliter au mieux le d</w:t>
      </w:r>
      <w:r>
        <w:rPr>
          <w:rFonts w:hAnsi="Helvetica"/>
        </w:rPr>
        <w:t>é</w:t>
      </w:r>
      <w:r>
        <w:rPr>
          <w:rFonts w:ascii="Helvetica"/>
        </w:rPr>
        <w:t>veloppement des comp</w:t>
      </w:r>
      <w:r>
        <w:rPr>
          <w:rFonts w:hAnsi="Helvetica"/>
        </w:rPr>
        <w:t>é</w:t>
      </w:r>
      <w:r>
        <w:rPr>
          <w:rFonts w:ascii="Helvetica"/>
        </w:rPr>
        <w:t>tences linguistiques de l</w:t>
      </w:r>
      <w:r>
        <w:rPr>
          <w:rFonts w:hAnsi="Helvetica"/>
        </w:rPr>
        <w:t>’</w:t>
      </w:r>
      <w:r>
        <w:rPr>
          <w:rFonts w:ascii="Helvetica"/>
        </w:rPr>
        <w:t>apprenant, l</w:t>
      </w:r>
      <w:r>
        <w:rPr>
          <w:rFonts w:hAnsi="Helvetica"/>
        </w:rPr>
        <w:t>’</w:t>
      </w:r>
      <w:r>
        <w:rPr>
          <w:rFonts w:ascii="Helvetica"/>
        </w:rPr>
        <w:t>enseignant peut r</w:t>
      </w:r>
      <w:r>
        <w:rPr>
          <w:rFonts w:hAnsi="Helvetica"/>
        </w:rPr>
        <w:t>é</w:t>
      </w:r>
      <w:r>
        <w:rPr>
          <w:rFonts w:ascii="Helvetica"/>
        </w:rPr>
        <w:t>aliser</w:t>
      </w:r>
      <w:r w:rsidR="00C57CA6">
        <w:rPr>
          <w:rFonts w:ascii="Helvetica"/>
        </w:rPr>
        <w:t xml:space="preserve"> </w:t>
      </w:r>
      <w:r>
        <w:rPr>
          <w:rFonts w:ascii="Helvetica"/>
        </w:rPr>
        <w:t xml:space="preserve">: 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- une simple exposition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des mots et des locutions fig</w:t>
      </w:r>
      <w:r>
        <w:rPr>
          <w:rFonts w:hAnsi="Helvetica"/>
        </w:rPr>
        <w:t>é</w:t>
      </w:r>
      <w:r>
        <w:rPr>
          <w:rFonts w:ascii="Helvetica"/>
        </w:rPr>
        <w:t>es utilis</w:t>
      </w:r>
      <w:r>
        <w:rPr>
          <w:rFonts w:hAnsi="Helvetica"/>
        </w:rPr>
        <w:t>é</w:t>
      </w:r>
      <w:r w:rsidR="00C57CA6">
        <w:rPr>
          <w:rFonts w:hAnsi="Helvetica"/>
        </w:rPr>
        <w:t>s</w:t>
      </w:r>
      <w:r>
        <w:rPr>
          <w:rFonts w:hAnsi="Helvetica"/>
        </w:rPr>
        <w:t xml:space="preserve"> </w:t>
      </w:r>
      <w:r>
        <w:rPr>
          <w:rFonts w:ascii="Helvetica"/>
        </w:rPr>
        <w:t>dans de</w:t>
      </w:r>
      <w:r w:rsidR="00C57CA6">
        <w:rPr>
          <w:rFonts w:ascii="Helvetica"/>
        </w:rPr>
        <w:t>s</w:t>
      </w:r>
      <w:r>
        <w:rPr>
          <w:rFonts w:ascii="Helvetica"/>
        </w:rPr>
        <w:t xml:space="preserve"> textes authe</w:t>
      </w:r>
      <w:r>
        <w:rPr>
          <w:rFonts w:ascii="Helvetica"/>
        </w:rPr>
        <w:t>n</w:t>
      </w:r>
      <w:r>
        <w:rPr>
          <w:rFonts w:ascii="Helvetica"/>
        </w:rPr>
        <w:t>tiques oraux/</w:t>
      </w:r>
      <w:r>
        <w:rPr>
          <w:rFonts w:hAnsi="Helvetica"/>
        </w:rPr>
        <w:t>é</w:t>
      </w:r>
      <w:r>
        <w:rPr>
          <w:rFonts w:ascii="Helvetica"/>
        </w:rPr>
        <w:t>crits.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 une d</w:t>
      </w:r>
      <w:r>
        <w:rPr>
          <w:rFonts w:hAnsi="Helvetica"/>
        </w:rPr>
        <w:t>é</w:t>
      </w:r>
      <w:r>
        <w:rPr>
          <w:rFonts w:ascii="Helvetica"/>
        </w:rPr>
        <w:t>duction de l</w:t>
      </w:r>
      <w:r>
        <w:rPr>
          <w:rFonts w:hAnsi="Helvetica"/>
        </w:rPr>
        <w:t>’</w:t>
      </w:r>
      <w:r>
        <w:rPr>
          <w:rFonts w:ascii="Helvetica"/>
        </w:rPr>
        <w:t>apprenant ou l</w:t>
      </w:r>
      <w:r>
        <w:rPr>
          <w:rFonts w:hAnsi="Helvetica"/>
        </w:rPr>
        <w:t>’</w:t>
      </w:r>
      <w:r>
        <w:rPr>
          <w:rFonts w:ascii="Helvetica"/>
        </w:rPr>
        <w:t>utilisation d</w:t>
      </w:r>
      <w:r>
        <w:rPr>
          <w:rFonts w:hAnsi="Helvetica"/>
        </w:rPr>
        <w:t>’</w:t>
      </w:r>
      <w:r>
        <w:rPr>
          <w:rFonts w:ascii="Helvetica"/>
        </w:rPr>
        <w:t>un dictionnaire consult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selon le besoin au cours des taches et des activit</w:t>
      </w:r>
      <w:r>
        <w:rPr>
          <w:rFonts w:hAnsi="Helvetica"/>
        </w:rPr>
        <w:t>é</w:t>
      </w:r>
      <w:r>
        <w:rPr>
          <w:rFonts w:ascii="Helvetica"/>
        </w:rPr>
        <w:t>s</w:t>
      </w:r>
    </w:p>
    <w:p w:rsidR="00A55AFD" w:rsidRDefault="0002434F" w:rsidP="0002434F">
      <w:pPr>
        <w:pStyle w:val="CorpsB"/>
        <w:numPr>
          <w:ilvl w:val="0"/>
          <w:numId w:val="38"/>
        </w:numPr>
        <w:shd w:val="clear" w:color="auto" w:fill="FFFFFF"/>
        <w:tabs>
          <w:tab w:val="clear" w:pos="222"/>
          <w:tab w:val="left" w:pos="240"/>
        </w:tabs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une </w:t>
      </w:r>
      <w:r w:rsidR="00C57CA6">
        <w:rPr>
          <w:rFonts w:ascii="Helvetica"/>
        </w:rPr>
        <w:t>p</w:t>
      </w:r>
      <w:r>
        <w:rPr>
          <w:rFonts w:ascii="Helvetica"/>
        </w:rPr>
        <w:t>r</w:t>
      </w:r>
      <w:r>
        <w:rPr>
          <w:rFonts w:hAnsi="Helvetica"/>
        </w:rPr>
        <w:t>é</w:t>
      </w:r>
      <w:r>
        <w:rPr>
          <w:rFonts w:ascii="Helvetica"/>
        </w:rPr>
        <w:t>sentation des mots en contexte : dans des activit</w:t>
      </w:r>
      <w:r>
        <w:rPr>
          <w:rFonts w:hAnsi="Helvetica"/>
        </w:rPr>
        <w:t>é</w:t>
      </w:r>
      <w:r>
        <w:rPr>
          <w:rFonts w:ascii="Helvetica"/>
        </w:rPr>
        <w:t>s d</w:t>
      </w:r>
      <w:r>
        <w:rPr>
          <w:rFonts w:hAnsi="Helvetica"/>
        </w:rPr>
        <w:t>’</w:t>
      </w:r>
      <w:r>
        <w:rPr>
          <w:rFonts w:ascii="Helvetica"/>
        </w:rPr>
        <w:t>exploitation, m</w:t>
      </w:r>
      <w:r>
        <w:rPr>
          <w:rFonts w:hAnsi="Helvetica"/>
        </w:rPr>
        <w:t>é</w:t>
      </w:r>
      <w:r>
        <w:rPr>
          <w:rFonts w:ascii="Helvetica"/>
        </w:rPr>
        <w:t>moris</w:t>
      </w:r>
      <w:r>
        <w:rPr>
          <w:rFonts w:ascii="Helvetica"/>
        </w:rPr>
        <w:t>a</w:t>
      </w:r>
      <w:r>
        <w:rPr>
          <w:rFonts w:ascii="Helvetica"/>
        </w:rPr>
        <w:t>tion des listes de mots et leur traduction, exploration des champs s</w:t>
      </w:r>
      <w:r>
        <w:rPr>
          <w:rFonts w:hAnsi="Helvetica"/>
        </w:rPr>
        <w:t>é</w:t>
      </w:r>
      <w:r>
        <w:rPr>
          <w:rFonts w:ascii="Helvetica"/>
        </w:rPr>
        <w:t>mantiques et lexicaux, par l</w:t>
      </w:r>
      <w:r>
        <w:rPr>
          <w:rFonts w:hAnsi="Helvetica"/>
        </w:rPr>
        <w:t>’</w:t>
      </w:r>
      <w:r>
        <w:rPr>
          <w:rFonts w:ascii="Helvetica"/>
        </w:rPr>
        <w:t xml:space="preserve">entrainement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>utilisation d</w:t>
      </w:r>
      <w:r>
        <w:rPr>
          <w:rFonts w:hAnsi="Helvetica"/>
        </w:rPr>
        <w:t>’</w:t>
      </w:r>
      <w:r>
        <w:rPr>
          <w:rFonts w:ascii="Helvetica"/>
        </w:rPr>
        <w:t>un dictionnaire unilingue/bilingue, par explication du fonctionnement de la structure lexicale et l</w:t>
      </w:r>
      <w:r>
        <w:rPr>
          <w:rFonts w:hAnsi="Helvetica"/>
        </w:rPr>
        <w:t>’</w:t>
      </w:r>
      <w:r>
        <w:rPr>
          <w:rFonts w:ascii="Helvetica"/>
        </w:rPr>
        <w:t>application qui en r</w:t>
      </w:r>
      <w:r>
        <w:rPr>
          <w:rFonts w:hAnsi="Helvetica"/>
        </w:rPr>
        <w:t>é</w:t>
      </w:r>
      <w:r>
        <w:rPr>
          <w:rFonts w:ascii="Helvetica"/>
        </w:rPr>
        <w:t>sulte (ex. synonymie, a</w:t>
      </w:r>
      <w:r>
        <w:rPr>
          <w:rFonts w:ascii="Helvetica"/>
        </w:rPr>
        <w:t>n</w:t>
      </w:r>
      <w:r>
        <w:rPr>
          <w:rFonts w:ascii="Helvetica"/>
        </w:rPr>
        <w:t>tonymie, mots compos</w:t>
      </w:r>
      <w:r>
        <w:rPr>
          <w:rFonts w:hAnsi="Helvetica"/>
        </w:rPr>
        <w:t>é</w:t>
      </w:r>
      <w:r>
        <w:rPr>
          <w:rFonts w:ascii="Helvetica"/>
        </w:rPr>
        <w:t xml:space="preserve">s, idiomes etc).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sz w:val="22"/>
          <w:szCs w:val="22"/>
        </w:rPr>
        <w:t xml:space="preserve">         </w:t>
      </w:r>
      <w:r>
        <w:rPr>
          <w:rFonts w:ascii="Helvetica"/>
        </w:rPr>
        <w:t xml:space="preserve">   </w:t>
      </w:r>
      <w:r>
        <w:rPr>
          <w:rFonts w:ascii="Helvetica"/>
          <w:u w:val="single"/>
        </w:rPr>
        <w:t>D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veloppement des comp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tences pragmatiques</w:t>
      </w:r>
    </w:p>
    <w:p w:rsidR="00A55AFD" w:rsidRDefault="0002434F">
      <w:pPr>
        <w:pStyle w:val="CorpsB"/>
        <w:shd w:val="clear" w:color="auto" w:fill="FFFFFF"/>
        <w:spacing w:before="120" w:after="240"/>
        <w:ind w:left="36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Le d</w:t>
      </w:r>
      <w:r>
        <w:rPr>
          <w:rFonts w:hAnsi="Helvetica"/>
        </w:rPr>
        <w:t>é</w:t>
      </w:r>
      <w:r>
        <w:rPr>
          <w:rFonts w:ascii="Helvetica"/>
        </w:rPr>
        <w:t>veloppement des comp</w:t>
      </w:r>
      <w:r>
        <w:rPr>
          <w:rFonts w:hAnsi="Helvetica"/>
        </w:rPr>
        <w:t>é</w:t>
      </w:r>
      <w:r>
        <w:rPr>
          <w:rFonts w:ascii="Helvetica"/>
        </w:rPr>
        <w:t>tences pragmatiques de l</w:t>
      </w:r>
      <w:r>
        <w:rPr>
          <w:rFonts w:hAnsi="Helvetica"/>
        </w:rPr>
        <w:t>’</w:t>
      </w:r>
      <w:r>
        <w:rPr>
          <w:rFonts w:ascii="Helvetica"/>
        </w:rPr>
        <w:t xml:space="preserve">apprenant </w:t>
      </w:r>
      <w:r w:rsidR="00C57CA6">
        <w:rPr>
          <w:rFonts w:ascii="Helvetica"/>
        </w:rPr>
        <w:t xml:space="preserve"> </w:t>
      </w:r>
      <w:r>
        <w:rPr>
          <w:rFonts w:ascii="Helvetica"/>
        </w:rPr>
        <w:t xml:space="preserve">: </w:t>
      </w:r>
    </w:p>
    <w:p w:rsidR="00A55AFD" w:rsidRDefault="0002434F" w:rsidP="0002434F">
      <w:pPr>
        <w:pStyle w:val="CorpsB"/>
        <w:numPr>
          <w:ilvl w:val="0"/>
          <w:numId w:val="39"/>
        </w:numPr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hAnsi="Helvetica"/>
        </w:rPr>
        <w:t>ê</w:t>
      </w:r>
      <w:r>
        <w:rPr>
          <w:rFonts w:ascii="Helvetica"/>
        </w:rPr>
        <w:t>tre consid</w:t>
      </w:r>
      <w:r>
        <w:rPr>
          <w:rFonts w:hAnsi="Helvetica"/>
        </w:rPr>
        <w:t>é</w:t>
      </w:r>
      <w:r>
        <w:rPr>
          <w:rFonts w:ascii="Helvetica"/>
        </w:rPr>
        <w:t>r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comme transf</w:t>
      </w:r>
      <w:r>
        <w:rPr>
          <w:rFonts w:hAnsi="Helvetica"/>
        </w:rPr>
        <w:t>é</w:t>
      </w:r>
      <w:r>
        <w:rPr>
          <w:rFonts w:ascii="Helvetica"/>
        </w:rPr>
        <w:t>rable de l</w:t>
      </w:r>
      <w:r>
        <w:rPr>
          <w:rFonts w:hAnsi="Helvetica"/>
        </w:rPr>
        <w:t>’é</w:t>
      </w:r>
      <w:r>
        <w:rPr>
          <w:rFonts w:ascii="Helvetica"/>
        </w:rPr>
        <w:t>ducation et de l</w:t>
      </w:r>
      <w:r>
        <w:rPr>
          <w:rFonts w:hAnsi="Helvetica"/>
        </w:rPr>
        <w:t>’</w:t>
      </w:r>
      <w:r>
        <w:rPr>
          <w:rFonts w:ascii="Helvetica"/>
        </w:rPr>
        <w:t>exp</w:t>
      </w:r>
      <w:r>
        <w:rPr>
          <w:rFonts w:hAnsi="Helvetica"/>
        </w:rPr>
        <w:t>é</w:t>
      </w:r>
      <w:r>
        <w:rPr>
          <w:rFonts w:ascii="Helvetica"/>
        </w:rPr>
        <w:t>rience en g</w:t>
      </w:r>
      <w:r>
        <w:rPr>
          <w:rFonts w:hAnsi="Helvetica"/>
        </w:rPr>
        <w:t>é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>ral dans la ou facilit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langue maternelle (L1).</w:t>
      </w:r>
    </w:p>
    <w:p w:rsidR="00A55AFD" w:rsidRDefault="0002434F" w:rsidP="0002434F">
      <w:pPr>
        <w:pStyle w:val="CorpsB"/>
        <w:numPr>
          <w:ilvl w:val="0"/>
          <w:numId w:val="39"/>
        </w:numPr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lastRenderedPageBreak/>
        <w:t>se r</w:t>
      </w:r>
      <w:r>
        <w:rPr>
          <w:rFonts w:hAnsi="Helvetica"/>
        </w:rPr>
        <w:t>é</w:t>
      </w:r>
      <w:r>
        <w:rPr>
          <w:rFonts w:ascii="Helvetica"/>
        </w:rPr>
        <w:t>aliser en augmentant progressivement la difficult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 la structure du discours et l</w:t>
      </w:r>
      <w:r>
        <w:rPr>
          <w:rFonts w:hAnsi="Helvetica"/>
        </w:rPr>
        <w:t>’</w:t>
      </w:r>
      <w:r>
        <w:rPr>
          <w:rFonts w:ascii="Helvetica"/>
        </w:rPr>
        <w:t>entendue fonctionnelle des textes pr</w:t>
      </w:r>
      <w:r>
        <w:rPr>
          <w:rFonts w:hAnsi="Helvetica"/>
        </w:rPr>
        <w:t>é</w:t>
      </w:r>
      <w:r>
        <w:rPr>
          <w:rFonts w:ascii="Helvetica"/>
        </w:rPr>
        <w:t>sent</w:t>
      </w:r>
      <w:r>
        <w:rPr>
          <w:rFonts w:hAnsi="Helvetica"/>
        </w:rPr>
        <w:t>é</w:t>
      </w:r>
      <w:r>
        <w:rPr>
          <w:rFonts w:ascii="Helvetica"/>
        </w:rPr>
        <w:t>s aux apprenants</w:t>
      </w:r>
      <w:r>
        <w:rPr>
          <w:rFonts w:hAnsi="Helvetica"/>
        </w:rPr>
        <w:t> </w:t>
      </w:r>
      <w:r>
        <w:rPr>
          <w:rFonts w:ascii="Helvetica"/>
        </w:rPr>
        <w:t>?</w:t>
      </w:r>
    </w:p>
    <w:p w:rsidR="00A55AFD" w:rsidRPr="00C57CA6" w:rsidRDefault="0002434F" w:rsidP="0002434F">
      <w:pPr>
        <w:pStyle w:val="CorpsB"/>
        <w:numPr>
          <w:ilvl w:val="0"/>
          <w:numId w:val="39"/>
        </w:numPr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t>se r</w:t>
      </w:r>
      <w:r>
        <w:rPr>
          <w:rFonts w:hAnsi="Helvetica"/>
        </w:rPr>
        <w:t>é</w:t>
      </w:r>
      <w:r>
        <w:rPr>
          <w:rFonts w:ascii="Helvetica"/>
        </w:rPr>
        <w:t>aliser en mettant en place des strat</w:t>
      </w:r>
      <w:r>
        <w:rPr>
          <w:rFonts w:hAnsi="Helvetica"/>
        </w:rPr>
        <w:t>é</w:t>
      </w:r>
      <w:r>
        <w:rPr>
          <w:rFonts w:ascii="Helvetica"/>
        </w:rPr>
        <w:t>gies aidant l</w:t>
      </w:r>
      <w:r>
        <w:rPr>
          <w:rFonts w:hAnsi="Helvetica"/>
        </w:rPr>
        <w:t>’</w:t>
      </w:r>
      <w:r>
        <w:rPr>
          <w:rFonts w:ascii="Helvetica"/>
        </w:rPr>
        <w:t>apprenant dans son appre</w:t>
      </w:r>
      <w:r>
        <w:rPr>
          <w:rFonts w:ascii="Helvetica"/>
        </w:rPr>
        <w:t>n</w:t>
      </w:r>
      <w:r>
        <w:rPr>
          <w:rFonts w:ascii="Helvetica"/>
        </w:rPr>
        <w:t>tissage.</w:t>
      </w:r>
    </w:p>
    <w:p w:rsidR="00C57CA6" w:rsidRDefault="00C57CA6" w:rsidP="00C57CA6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sz w:val="22"/>
          <w:szCs w:val="22"/>
        </w:rPr>
        <w:t xml:space="preserve">        </w:t>
      </w:r>
      <w:r>
        <w:rPr>
          <w:rFonts w:ascii="Helvetica"/>
          <w:b/>
          <w:bCs/>
          <w:sz w:val="22"/>
          <w:szCs w:val="22"/>
        </w:rPr>
        <w:t xml:space="preserve">  3.1- </w:t>
      </w:r>
      <w:r>
        <w:rPr>
          <w:rFonts w:ascii="Helvetica"/>
          <w:b/>
          <w:bCs/>
          <w:u w:val="single"/>
        </w:rPr>
        <w:t>Fautes et Erreurs</w:t>
      </w:r>
      <w:r>
        <w:rPr>
          <w:rFonts w:ascii="Helvetica"/>
          <w:u w:val="single"/>
        </w:rPr>
        <w:t xml:space="preserve">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  Le cadre de r</w:t>
      </w:r>
      <w:r>
        <w:rPr>
          <w:rFonts w:hAnsi="Helvetica"/>
        </w:rPr>
        <w:t>é</w:t>
      </w:r>
      <w:r>
        <w:rPr>
          <w:rFonts w:ascii="Helvetica"/>
        </w:rPr>
        <w:t>f</w:t>
      </w:r>
      <w:r>
        <w:rPr>
          <w:rFonts w:hAnsi="Helvetica"/>
        </w:rPr>
        <w:t>é</w:t>
      </w:r>
      <w:r>
        <w:rPr>
          <w:rFonts w:ascii="Helvetica"/>
        </w:rPr>
        <w:t>rence distingue entre la dichotomie erreur et faute</w:t>
      </w:r>
      <w:r>
        <w:rPr>
          <w:rFonts w:hAnsi="Helvetica"/>
        </w:rPr>
        <w:t> </w:t>
      </w:r>
      <w:r>
        <w:rPr>
          <w:rFonts w:ascii="Helvetica"/>
        </w:rPr>
        <w:t xml:space="preserve">: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/>
        </w:rPr>
      </w:pPr>
      <w:r>
        <w:rPr>
          <w:rFonts w:ascii="Helvetica"/>
        </w:rPr>
        <w:t xml:space="preserve"> D</w:t>
      </w:r>
      <w:r>
        <w:rPr>
          <w:rFonts w:hAnsi="Helvetica"/>
        </w:rPr>
        <w:t>’</w:t>
      </w:r>
      <w:r>
        <w:rPr>
          <w:rFonts w:ascii="Helvetica"/>
        </w:rPr>
        <w:t>apr</w:t>
      </w:r>
      <w:r>
        <w:rPr>
          <w:rFonts w:hAnsi="Helvetica"/>
        </w:rPr>
        <w:t>è</w:t>
      </w:r>
      <w:r>
        <w:rPr>
          <w:rFonts w:ascii="Helvetica"/>
        </w:rPr>
        <w:t xml:space="preserve">s le Cadre, les erreurs </w:t>
      </w:r>
      <w:r>
        <w:rPr>
          <w:rFonts w:hAnsi="Helvetica"/>
        </w:rPr>
        <w:t>« </w:t>
      </w:r>
      <w:r>
        <w:rPr>
          <w:rFonts w:ascii="Helvetica"/>
        </w:rPr>
        <w:t>sont caus</w:t>
      </w:r>
      <w:r>
        <w:rPr>
          <w:rFonts w:hAnsi="Helvetica"/>
        </w:rPr>
        <w:t>é</w:t>
      </w:r>
      <w:r>
        <w:rPr>
          <w:rFonts w:ascii="Helvetica"/>
        </w:rPr>
        <w:t>es par une d</w:t>
      </w:r>
      <w:r>
        <w:rPr>
          <w:rFonts w:hAnsi="Helvetica"/>
        </w:rPr>
        <w:t>é</w:t>
      </w:r>
      <w:r>
        <w:rPr>
          <w:rFonts w:ascii="Helvetica"/>
        </w:rPr>
        <w:t>viation ou une repr</w:t>
      </w:r>
      <w:r>
        <w:rPr>
          <w:rFonts w:hAnsi="Helvetica"/>
        </w:rPr>
        <w:t>é</w:t>
      </w:r>
      <w:r>
        <w:rPr>
          <w:rFonts w:ascii="Helvetica"/>
        </w:rPr>
        <w:t>sentation d</w:t>
      </w:r>
      <w:r>
        <w:rPr>
          <w:rFonts w:hAnsi="Helvetica"/>
        </w:rPr>
        <w:t>é</w:t>
      </w:r>
      <w:r>
        <w:rPr>
          <w:rFonts w:ascii="Helvetica"/>
        </w:rPr>
        <w:t>form</w:t>
      </w:r>
      <w:r>
        <w:rPr>
          <w:rFonts w:hAnsi="Helvetica"/>
        </w:rPr>
        <w:t>é</w:t>
      </w:r>
      <w:r>
        <w:rPr>
          <w:rFonts w:ascii="Helvetica"/>
        </w:rPr>
        <w:t>e de la comp</w:t>
      </w:r>
      <w:r>
        <w:rPr>
          <w:rFonts w:hAnsi="Helvetica"/>
        </w:rPr>
        <w:t>é</w:t>
      </w:r>
      <w:r>
        <w:rPr>
          <w:rFonts w:ascii="Helvetica"/>
        </w:rPr>
        <w:t>tence cible. Il s</w:t>
      </w:r>
      <w:r>
        <w:rPr>
          <w:rFonts w:hAnsi="Helvetica"/>
        </w:rPr>
        <w:t>’</w:t>
      </w:r>
      <w:r>
        <w:rPr>
          <w:rFonts w:ascii="Helvetica"/>
        </w:rPr>
        <w:t>agit alors d</w:t>
      </w:r>
      <w:r>
        <w:rPr>
          <w:rFonts w:hAnsi="Helvetica"/>
        </w:rPr>
        <w:t>’</w:t>
      </w:r>
      <w:r>
        <w:rPr>
          <w:rFonts w:ascii="Helvetica"/>
        </w:rPr>
        <w:t>une ad</w:t>
      </w:r>
      <w:r>
        <w:rPr>
          <w:rFonts w:hAnsi="Helvetica"/>
        </w:rPr>
        <w:t>é</w:t>
      </w:r>
      <w:r>
        <w:rPr>
          <w:rFonts w:ascii="Helvetica"/>
        </w:rPr>
        <w:t>quation de la comp</w:t>
      </w:r>
      <w:r>
        <w:rPr>
          <w:rFonts w:hAnsi="Helvetica"/>
        </w:rPr>
        <w:t>é</w:t>
      </w:r>
      <w:r>
        <w:rPr>
          <w:rFonts w:ascii="Helvetica"/>
        </w:rPr>
        <w:t>tence et de la performance de l</w:t>
      </w:r>
      <w:r>
        <w:rPr>
          <w:rFonts w:hAnsi="Helvetica"/>
        </w:rPr>
        <w:t>’</w:t>
      </w:r>
      <w:r>
        <w:rPr>
          <w:rFonts w:ascii="Helvetica"/>
        </w:rPr>
        <w:t>apprenant qui a d</w:t>
      </w:r>
      <w:r>
        <w:rPr>
          <w:rFonts w:hAnsi="Helvetica"/>
        </w:rPr>
        <w:t>é</w:t>
      </w:r>
      <w:r>
        <w:rPr>
          <w:rFonts w:ascii="Helvetica"/>
        </w:rPr>
        <w:t>velopp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des r</w:t>
      </w:r>
      <w:r>
        <w:rPr>
          <w:rFonts w:hAnsi="Helvetica"/>
        </w:rPr>
        <w:t>è</w:t>
      </w:r>
      <w:r>
        <w:rPr>
          <w:rFonts w:ascii="Helvetica"/>
        </w:rPr>
        <w:t>gles diff</w:t>
      </w:r>
      <w:r>
        <w:rPr>
          <w:rFonts w:hAnsi="Helvetica"/>
        </w:rPr>
        <w:t>é</w:t>
      </w:r>
      <w:r>
        <w:rPr>
          <w:rFonts w:ascii="Helvetica"/>
        </w:rPr>
        <w:t>rentes des normes de la L2</w:t>
      </w:r>
      <w:r>
        <w:rPr>
          <w:rFonts w:hAnsi="Helvetica"/>
        </w:rPr>
        <w:t> »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(p.118). Quant aux fautes </w:t>
      </w:r>
      <w:r>
        <w:rPr>
          <w:rFonts w:hAnsi="Helvetica"/>
        </w:rPr>
        <w:t>« </w:t>
      </w:r>
      <w:r>
        <w:rPr>
          <w:rFonts w:ascii="Helvetica"/>
        </w:rPr>
        <w:t>ils ont lieu quand l</w:t>
      </w:r>
      <w:r>
        <w:rPr>
          <w:rFonts w:hAnsi="Helvetica"/>
        </w:rPr>
        <w:t>’</w:t>
      </w:r>
      <w:r>
        <w:rPr>
          <w:rFonts w:ascii="Helvetica"/>
        </w:rPr>
        <w:t>utilisateur est incapable de mettre ses comp</w:t>
      </w:r>
      <w:r>
        <w:rPr>
          <w:rFonts w:hAnsi="Helvetica"/>
        </w:rPr>
        <w:t>é</w:t>
      </w:r>
      <w:r>
        <w:rPr>
          <w:rFonts w:ascii="Helvetica"/>
        </w:rPr>
        <w:t xml:space="preserve">tences en </w:t>
      </w:r>
      <w:r>
        <w:rPr>
          <w:rFonts w:hAnsi="Helvetica"/>
        </w:rPr>
        <w:t>œ</w:t>
      </w:r>
      <w:r>
        <w:rPr>
          <w:rFonts w:ascii="Helvetica"/>
        </w:rPr>
        <w:t xml:space="preserve">uvre  comme ce pourrait </w:t>
      </w:r>
      <w:r>
        <w:rPr>
          <w:rFonts w:hAnsi="Helvetica"/>
        </w:rPr>
        <w:t>ê</w:t>
      </w:r>
      <w:r>
        <w:rPr>
          <w:rFonts w:ascii="Helvetica"/>
        </w:rPr>
        <w:t>tre le cas pour un locuteur natif</w:t>
      </w:r>
      <w:r>
        <w:rPr>
          <w:rFonts w:hAnsi="Helvetica"/>
        </w:rPr>
        <w:t> »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(p.118). </w:t>
      </w:r>
    </w:p>
    <w:p w:rsidR="00C57CA6" w:rsidRDefault="00C57CA6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hAnsi="Helvetica"/>
          <w:u w:val="single"/>
        </w:rPr>
      </w:pPr>
      <w:r>
        <w:rPr>
          <w:rFonts w:ascii="Helvetica"/>
        </w:rPr>
        <w:t xml:space="preserve">       </w:t>
      </w:r>
      <w:r>
        <w:rPr>
          <w:rFonts w:ascii="Helvetica"/>
          <w:u w:val="single"/>
        </w:rPr>
        <w:t>Attitudes face aux erreurs:</w:t>
      </w:r>
      <w:r>
        <w:rPr>
          <w:rFonts w:hAnsi="Helvetica"/>
          <w:u w:val="single"/>
        </w:rPr>
        <w:t> </w:t>
      </w:r>
    </w:p>
    <w:p w:rsidR="00C57CA6" w:rsidRDefault="00C57CA6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Nous constatons que dans l</w:t>
      </w:r>
      <w:r>
        <w:rPr>
          <w:rFonts w:hAnsi="Helvetica"/>
        </w:rPr>
        <w:t>’</w:t>
      </w:r>
      <w:r>
        <w:rPr>
          <w:rFonts w:ascii="Helvetica"/>
        </w:rPr>
        <w:t>enseignement de la langue</w:t>
      </w:r>
      <w:r w:rsidR="00C57CA6">
        <w:rPr>
          <w:rFonts w:ascii="Helvetica"/>
        </w:rPr>
        <w:t>,</w:t>
      </w:r>
      <w:r>
        <w:rPr>
          <w:rFonts w:ascii="Helvetica"/>
        </w:rPr>
        <w:t xml:space="preserve"> l</w:t>
      </w:r>
      <w:r>
        <w:rPr>
          <w:rFonts w:hAnsi="Helvetica"/>
        </w:rPr>
        <w:t>’</w:t>
      </w:r>
      <w:r>
        <w:rPr>
          <w:rFonts w:ascii="Helvetica"/>
        </w:rPr>
        <w:t>erreur et la faute sont caract</w:t>
      </w:r>
      <w:r>
        <w:rPr>
          <w:rFonts w:hAnsi="Helvetica"/>
        </w:rPr>
        <w:t>é</w:t>
      </w:r>
      <w:r>
        <w:rPr>
          <w:rFonts w:ascii="Helvetica"/>
        </w:rPr>
        <w:t>r</w:t>
      </w:r>
      <w:r>
        <w:rPr>
          <w:rFonts w:ascii="Helvetica"/>
        </w:rPr>
        <w:t>i</w:t>
      </w:r>
      <w:r>
        <w:rPr>
          <w:rFonts w:ascii="Helvetica"/>
        </w:rPr>
        <w:t>s</w:t>
      </w:r>
      <w:r>
        <w:rPr>
          <w:rFonts w:hAnsi="Helvetica"/>
        </w:rPr>
        <w:t>é</w:t>
      </w:r>
      <w:r w:rsidR="00C57CA6">
        <w:rPr>
          <w:rFonts w:hAnsi="Helvetica"/>
        </w:rPr>
        <w:t>es</w:t>
      </w:r>
      <w:r>
        <w:rPr>
          <w:rFonts w:hAnsi="Helvetica"/>
        </w:rPr>
        <w:t xml:space="preserve"> </w:t>
      </w:r>
      <w:r>
        <w:rPr>
          <w:rFonts w:ascii="Helvetica"/>
        </w:rPr>
        <w:t>par plusieurs  attitudes qui s</w:t>
      </w:r>
      <w:r>
        <w:rPr>
          <w:rFonts w:hAnsi="Helvetica"/>
        </w:rPr>
        <w:t>’</w:t>
      </w:r>
      <w:r>
        <w:rPr>
          <w:rFonts w:ascii="Helvetica"/>
        </w:rPr>
        <w:t>opposent</w:t>
      </w:r>
      <w:r>
        <w:rPr>
          <w:rFonts w:hAnsi="Helvetica"/>
        </w:rPr>
        <w:t> </w:t>
      </w:r>
      <w:r>
        <w:rPr>
          <w:rFonts w:ascii="Helvetica"/>
        </w:rPr>
        <w:t xml:space="preserve">: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-Elles sont  preuve de l</w:t>
      </w:r>
      <w:r>
        <w:rPr>
          <w:rFonts w:hAnsi="Helvetica"/>
        </w:rPr>
        <w:t>’é</w:t>
      </w:r>
      <w:r>
        <w:rPr>
          <w:rFonts w:ascii="Helvetica"/>
        </w:rPr>
        <w:t>chec de l</w:t>
      </w:r>
      <w:r>
        <w:rPr>
          <w:rFonts w:hAnsi="Helvetica"/>
        </w:rPr>
        <w:t>’</w:t>
      </w:r>
      <w:r>
        <w:rPr>
          <w:rFonts w:ascii="Helvetica"/>
        </w:rPr>
        <w:t>apprentissage.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</w:t>
      </w:r>
      <w:r>
        <w:rPr>
          <w:rFonts w:hAnsi="Helvetica"/>
        </w:rPr>
        <w:t> </w:t>
      </w:r>
      <w:r>
        <w:rPr>
          <w:rFonts w:ascii="Helvetica"/>
        </w:rPr>
        <w:t>Elles sont preuve de l</w:t>
      </w:r>
      <w:r>
        <w:rPr>
          <w:rFonts w:hAnsi="Helvetica"/>
        </w:rPr>
        <w:t>’</w:t>
      </w:r>
      <w:r>
        <w:rPr>
          <w:rFonts w:ascii="Helvetica"/>
        </w:rPr>
        <w:t>inefficacit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 l</w:t>
      </w:r>
      <w:r>
        <w:rPr>
          <w:rFonts w:hAnsi="Helvetica"/>
        </w:rPr>
        <w:t>’</w:t>
      </w:r>
      <w:r>
        <w:rPr>
          <w:rFonts w:ascii="Helvetica"/>
        </w:rPr>
        <w:t>enseignement.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-Elles sont preuve de la volont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qu</w:t>
      </w:r>
      <w:r>
        <w:rPr>
          <w:rFonts w:hAnsi="Helvetica"/>
        </w:rPr>
        <w:t>’</w:t>
      </w:r>
      <w:r>
        <w:rPr>
          <w:rFonts w:ascii="Helvetica"/>
        </w:rPr>
        <w:t>a l</w:t>
      </w:r>
      <w:r>
        <w:rPr>
          <w:rFonts w:hAnsi="Helvetica"/>
        </w:rPr>
        <w:t>’</w:t>
      </w:r>
      <w:r>
        <w:rPr>
          <w:rFonts w:ascii="Helvetica"/>
        </w:rPr>
        <w:t>apprenant de communiquer malgr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les risques.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-Les erreurs sont les produits transitoires du d</w:t>
      </w:r>
      <w:r>
        <w:rPr>
          <w:rFonts w:hAnsi="Helvetica"/>
        </w:rPr>
        <w:t>é</w:t>
      </w:r>
      <w:r>
        <w:rPr>
          <w:rFonts w:ascii="Helvetica"/>
        </w:rPr>
        <w:t>veloppement d</w:t>
      </w:r>
      <w:r>
        <w:rPr>
          <w:rFonts w:hAnsi="Helvetica"/>
        </w:rPr>
        <w:t>’</w:t>
      </w:r>
      <w:r>
        <w:rPr>
          <w:rFonts w:ascii="Helvetica"/>
        </w:rPr>
        <w:t>une inter</w:t>
      </w:r>
      <w:r w:rsidR="00C57CA6">
        <w:rPr>
          <w:rFonts w:ascii="Helvetica"/>
        </w:rPr>
        <w:t>-</w:t>
      </w:r>
      <w:r>
        <w:rPr>
          <w:rFonts w:ascii="Helvetica"/>
        </w:rPr>
        <w:t>langue par l</w:t>
      </w:r>
      <w:r>
        <w:rPr>
          <w:rFonts w:hAnsi="Helvetica"/>
        </w:rPr>
        <w:t>’</w:t>
      </w:r>
      <w:r>
        <w:rPr>
          <w:rFonts w:ascii="Helvetica"/>
        </w:rPr>
        <w:t xml:space="preserve">apprenant. </w:t>
      </w:r>
      <w:r>
        <w:rPr>
          <w:rFonts w:ascii="Helvetica"/>
          <w:b/>
          <w:bCs/>
        </w:rPr>
        <w:t>Elles ont in</w:t>
      </w:r>
      <w:r>
        <w:rPr>
          <w:rFonts w:hAnsi="Helvetica"/>
          <w:b/>
          <w:bCs/>
        </w:rPr>
        <w:t>é</w:t>
      </w:r>
      <w:r>
        <w:rPr>
          <w:rFonts w:ascii="Helvetica"/>
          <w:b/>
          <w:bCs/>
        </w:rPr>
        <w:t>vitables dans tout usage d</w:t>
      </w:r>
      <w:r>
        <w:rPr>
          <w:rFonts w:hAnsi="Helvetica"/>
          <w:b/>
          <w:bCs/>
        </w:rPr>
        <w:t>’</w:t>
      </w:r>
      <w:r>
        <w:rPr>
          <w:rFonts w:ascii="Helvetica"/>
          <w:b/>
          <w:bCs/>
        </w:rPr>
        <w:t>une langue, y compris par les locuteurs natifs.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</w:rPr>
        <w:t xml:space="preserve"> Face aux erreurs et aux fautes dans la classe de langue, le  cadre propose les approches suivantes:</w:t>
      </w:r>
      <w:r>
        <w:rPr>
          <w:rFonts w:ascii="Helvetica"/>
          <w:u w:val="single"/>
        </w:rPr>
        <w:t xml:space="preserve">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-Toutes les fautes et les erreurs doivent </w:t>
      </w:r>
      <w:r>
        <w:rPr>
          <w:rFonts w:hAnsi="Helvetica"/>
        </w:rPr>
        <w:t>ê</w:t>
      </w:r>
      <w:r>
        <w:rPr>
          <w:rFonts w:ascii="Helvetica"/>
        </w:rPr>
        <w:t>tre corrig</w:t>
      </w:r>
      <w:r>
        <w:rPr>
          <w:rFonts w:hAnsi="Helvetica"/>
        </w:rPr>
        <w:t>é</w:t>
      </w:r>
      <w:r>
        <w:rPr>
          <w:rFonts w:ascii="Helvetica"/>
        </w:rPr>
        <w:t>es imm</w:t>
      </w:r>
      <w:r>
        <w:rPr>
          <w:rFonts w:hAnsi="Helvetica"/>
        </w:rPr>
        <w:t>é</w:t>
      </w:r>
      <w:r>
        <w:rPr>
          <w:rFonts w:ascii="Helvetica"/>
        </w:rPr>
        <w:t>diatement par l</w:t>
      </w:r>
      <w:r>
        <w:rPr>
          <w:rFonts w:hAnsi="Helvetica"/>
        </w:rPr>
        <w:t>’</w:t>
      </w:r>
      <w:r>
        <w:rPr>
          <w:rFonts w:ascii="Helvetica"/>
        </w:rPr>
        <w:t>enseignant.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-La correction mutuelle imm</w:t>
      </w:r>
      <w:r>
        <w:rPr>
          <w:rFonts w:hAnsi="Helvetica"/>
        </w:rPr>
        <w:t>é</w:t>
      </w:r>
      <w:r>
        <w:rPr>
          <w:rFonts w:ascii="Helvetica"/>
        </w:rPr>
        <w:t xml:space="preserve">diate devrait </w:t>
      </w:r>
      <w:r>
        <w:rPr>
          <w:rFonts w:hAnsi="Helvetica"/>
        </w:rPr>
        <w:t>ê</w:t>
      </w:r>
      <w:r>
        <w:rPr>
          <w:rFonts w:ascii="Helvetica"/>
        </w:rPr>
        <w:t>tre syst</w:t>
      </w:r>
      <w:r>
        <w:rPr>
          <w:rFonts w:hAnsi="Helvetica"/>
        </w:rPr>
        <w:t>é</w:t>
      </w:r>
      <w:r>
        <w:rPr>
          <w:rFonts w:ascii="Helvetica"/>
        </w:rPr>
        <w:t>matiquement encourag</w:t>
      </w:r>
      <w:r>
        <w:rPr>
          <w:rFonts w:hAnsi="Helvetica"/>
        </w:rPr>
        <w:t>é</w:t>
      </w:r>
      <w:r>
        <w:rPr>
          <w:rFonts w:ascii="Helvetica"/>
        </w:rPr>
        <w:t>e pour faire disparaitre les erreurs.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-Toutes  les erreurs devraient </w:t>
      </w:r>
      <w:r>
        <w:rPr>
          <w:rFonts w:hAnsi="Helvetica"/>
        </w:rPr>
        <w:t>ê</w:t>
      </w:r>
      <w:r>
        <w:rPr>
          <w:rFonts w:ascii="Helvetica"/>
        </w:rPr>
        <w:t>tre relev</w:t>
      </w:r>
      <w:r>
        <w:rPr>
          <w:rFonts w:hAnsi="Helvetica"/>
        </w:rPr>
        <w:t>é</w:t>
      </w:r>
      <w:r>
        <w:rPr>
          <w:rFonts w:ascii="Helvetica"/>
        </w:rPr>
        <w:t>es et corrig</w:t>
      </w:r>
      <w:r>
        <w:rPr>
          <w:rFonts w:hAnsi="Helvetica"/>
        </w:rPr>
        <w:t>é</w:t>
      </w:r>
      <w:r>
        <w:rPr>
          <w:rFonts w:ascii="Helvetica"/>
        </w:rPr>
        <w:t>es, analys</w:t>
      </w:r>
      <w:r>
        <w:rPr>
          <w:rFonts w:hAnsi="Helvetica"/>
        </w:rPr>
        <w:t>é</w:t>
      </w:r>
      <w:r>
        <w:rPr>
          <w:rFonts w:ascii="Helvetica"/>
        </w:rPr>
        <w:t>es et expliqu</w:t>
      </w:r>
      <w:r>
        <w:rPr>
          <w:rFonts w:hAnsi="Helvetica"/>
        </w:rPr>
        <w:t>é</w:t>
      </w:r>
      <w:r>
        <w:rPr>
          <w:rFonts w:ascii="Helvetica"/>
        </w:rPr>
        <w:t>es en temps opportun.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-Les fautes qui ne sont que des lapsus doivent </w:t>
      </w:r>
      <w:r>
        <w:rPr>
          <w:rFonts w:hAnsi="Helvetica"/>
        </w:rPr>
        <w:t>ê</w:t>
      </w:r>
      <w:r>
        <w:rPr>
          <w:rFonts w:ascii="Helvetica"/>
        </w:rPr>
        <w:t>tre ignor</w:t>
      </w:r>
      <w:r>
        <w:rPr>
          <w:rFonts w:hAnsi="Helvetica"/>
        </w:rPr>
        <w:t>é</w:t>
      </w:r>
      <w:r>
        <w:rPr>
          <w:rFonts w:ascii="Helvetica"/>
        </w:rPr>
        <w:t>es mais les erreurs syst</w:t>
      </w:r>
      <w:r>
        <w:rPr>
          <w:rFonts w:hAnsi="Helvetica"/>
        </w:rPr>
        <w:t>é</w:t>
      </w:r>
      <w:r>
        <w:rPr>
          <w:rFonts w:ascii="Helvetica"/>
        </w:rPr>
        <w:t>m</w:t>
      </w:r>
      <w:r>
        <w:rPr>
          <w:rFonts w:ascii="Helvetica"/>
        </w:rPr>
        <w:t>a</w:t>
      </w:r>
      <w:r>
        <w:rPr>
          <w:rFonts w:ascii="Helvetica"/>
        </w:rPr>
        <w:t>tiques doivent disparaitre.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-On ne devrait corriger que les erreurs qui interf</w:t>
      </w:r>
      <w:r>
        <w:rPr>
          <w:rFonts w:hAnsi="Helvetica"/>
        </w:rPr>
        <w:t>è</w:t>
      </w:r>
      <w:r>
        <w:rPr>
          <w:rFonts w:ascii="Helvetica"/>
        </w:rPr>
        <w:t>rent dans la communication.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t xml:space="preserve">-Les erreurs doivent </w:t>
      </w:r>
      <w:r>
        <w:rPr>
          <w:rFonts w:hAnsi="Helvetica"/>
        </w:rPr>
        <w:t>ê</w:t>
      </w:r>
      <w:r>
        <w:rPr>
          <w:rFonts w:ascii="Helvetica"/>
        </w:rPr>
        <w:t>tre accept</w:t>
      </w:r>
      <w:r>
        <w:rPr>
          <w:rFonts w:hAnsi="Helvetica"/>
        </w:rPr>
        <w:t>é</w:t>
      </w:r>
      <w:r>
        <w:rPr>
          <w:rFonts w:ascii="Helvetica"/>
        </w:rPr>
        <w:t xml:space="preserve">es comme </w:t>
      </w:r>
      <w:r>
        <w:rPr>
          <w:rFonts w:hAnsi="Helvetica"/>
        </w:rPr>
        <w:t>« </w:t>
      </w:r>
      <w:r>
        <w:rPr>
          <w:rFonts w:ascii="Helvetica"/>
        </w:rPr>
        <w:t>langue transitoire</w:t>
      </w:r>
      <w:r>
        <w:rPr>
          <w:rFonts w:hAnsi="Helvetica"/>
        </w:rPr>
        <w:t> »</w:t>
      </w:r>
      <w:r>
        <w:rPr>
          <w:rFonts w:hAnsi="Helvetica"/>
        </w:rPr>
        <w:t xml:space="preserve"> </w:t>
      </w:r>
      <w:r>
        <w:rPr>
          <w:rFonts w:ascii="Helvetica"/>
        </w:rPr>
        <w:t>et ignor</w:t>
      </w:r>
      <w:r>
        <w:rPr>
          <w:rFonts w:hAnsi="Helvetica"/>
        </w:rPr>
        <w:t>é</w:t>
      </w:r>
      <w:r>
        <w:rPr>
          <w:rFonts w:ascii="Helvetica"/>
        </w:rPr>
        <w:t xml:space="preserve">es.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sz w:val="22"/>
          <w:szCs w:val="22"/>
        </w:rPr>
        <w:lastRenderedPageBreak/>
        <w:t xml:space="preserve">     </w:t>
      </w:r>
      <w:r>
        <w:rPr>
          <w:rFonts w:ascii="Helvetica"/>
          <w:u w:val="single"/>
        </w:rPr>
        <w:t xml:space="preserve">Utilisation des erreurs: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Que peut-on faire de l</w:t>
      </w:r>
      <w:r>
        <w:rPr>
          <w:rFonts w:hAnsi="Helvetica"/>
        </w:rPr>
        <w:t>’</w:t>
      </w:r>
      <w:r>
        <w:rPr>
          <w:rFonts w:ascii="Helvetica"/>
        </w:rPr>
        <w:t>observation et de l</w:t>
      </w:r>
      <w:r>
        <w:rPr>
          <w:rFonts w:hAnsi="Helvetica"/>
        </w:rPr>
        <w:t>’</w:t>
      </w:r>
      <w:r>
        <w:rPr>
          <w:rFonts w:ascii="Helvetica"/>
        </w:rPr>
        <w:t>analyse des erreurs de l</w:t>
      </w:r>
      <w:r>
        <w:rPr>
          <w:rFonts w:hAnsi="Helvetica"/>
        </w:rPr>
        <w:t>’</w:t>
      </w:r>
      <w:r>
        <w:rPr>
          <w:rFonts w:ascii="Helvetica"/>
        </w:rPr>
        <w:t>apprenant.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 Selon le cadre les erreurs peuvent servir </w:t>
      </w:r>
      <w:r>
        <w:rPr>
          <w:rFonts w:hAnsi="Helvetica"/>
        </w:rPr>
        <w:t>à </w:t>
      </w:r>
      <w:r>
        <w:rPr>
          <w:rFonts w:ascii="Helvetica"/>
        </w:rPr>
        <w:t>: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-La planification de l</w:t>
      </w:r>
      <w:r>
        <w:rPr>
          <w:rFonts w:hAnsi="Helvetica"/>
        </w:rPr>
        <w:t>’</w:t>
      </w:r>
      <w:r>
        <w:rPr>
          <w:rFonts w:ascii="Helvetica"/>
        </w:rPr>
        <w:t>enseignement et de l</w:t>
      </w:r>
      <w:r>
        <w:rPr>
          <w:rFonts w:hAnsi="Helvetica"/>
        </w:rPr>
        <w:t>’</w:t>
      </w:r>
      <w:r>
        <w:rPr>
          <w:rFonts w:ascii="Helvetica"/>
        </w:rPr>
        <w:t>apprentissage sur une base colle</w:t>
      </w:r>
      <w:r>
        <w:rPr>
          <w:rFonts w:ascii="Helvetica"/>
        </w:rPr>
        <w:t>c</w:t>
      </w:r>
      <w:r>
        <w:rPr>
          <w:rFonts w:ascii="Helvetica"/>
        </w:rPr>
        <w:t>tive/individuelle.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-La mise en place d</w:t>
      </w:r>
      <w:r>
        <w:rPr>
          <w:rFonts w:hAnsi="Helvetica"/>
        </w:rPr>
        <w:t>’</w:t>
      </w:r>
      <w:r>
        <w:rPr>
          <w:rFonts w:ascii="Helvetica"/>
        </w:rPr>
        <w:t xml:space="preserve">un cours ou </w:t>
      </w:r>
      <w:r>
        <w:rPr>
          <w:rFonts w:hAnsi="Helvetica"/>
        </w:rPr>
        <w:t>é</w:t>
      </w:r>
      <w:r>
        <w:rPr>
          <w:rFonts w:ascii="Helvetica"/>
        </w:rPr>
        <w:t>laboration de mat</w:t>
      </w:r>
      <w:r>
        <w:rPr>
          <w:rFonts w:hAnsi="Helvetica"/>
        </w:rPr>
        <w:t>é</w:t>
      </w:r>
      <w:r>
        <w:rPr>
          <w:rFonts w:ascii="Helvetica"/>
        </w:rPr>
        <w:t>riel.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</w:t>
      </w:r>
      <w:r>
        <w:rPr>
          <w:rFonts w:hAnsi="Helvetica"/>
        </w:rPr>
        <w:t>’é</w:t>
      </w:r>
      <w:r>
        <w:rPr>
          <w:rFonts w:ascii="Helvetica"/>
        </w:rPr>
        <w:t>valuation de l</w:t>
      </w:r>
      <w:r>
        <w:rPr>
          <w:rFonts w:hAnsi="Helvetica"/>
        </w:rPr>
        <w:t>’</w:t>
      </w:r>
      <w:r>
        <w:rPr>
          <w:rFonts w:ascii="Helvetica"/>
        </w:rPr>
        <w:t>enseignement  et de l</w:t>
      </w:r>
      <w:r>
        <w:rPr>
          <w:rFonts w:hAnsi="Helvetica"/>
        </w:rPr>
        <w:t>’</w:t>
      </w:r>
      <w:r>
        <w:rPr>
          <w:rFonts w:ascii="Helvetica"/>
        </w:rPr>
        <w:t>apprentissage</w:t>
      </w:r>
      <w:r>
        <w:rPr>
          <w:rFonts w:hAnsi="Helvetica"/>
        </w:rPr>
        <w:t> </w:t>
      </w:r>
      <w:r>
        <w:rPr>
          <w:rFonts w:ascii="Helvetica"/>
        </w:rPr>
        <w:t>: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a. Les erreurs et les fautes sont-elles l</w:t>
      </w:r>
      <w:r>
        <w:rPr>
          <w:rFonts w:hAnsi="Helvetica"/>
        </w:rPr>
        <w:t>’</w:t>
      </w:r>
      <w:r>
        <w:rPr>
          <w:rFonts w:ascii="Helvetica"/>
        </w:rPr>
        <w:t>objet d</w:t>
      </w:r>
      <w:r>
        <w:rPr>
          <w:rFonts w:hAnsi="Helvetica"/>
        </w:rPr>
        <w:t>’</w:t>
      </w:r>
      <w:r>
        <w:rPr>
          <w:rFonts w:ascii="Helvetica"/>
        </w:rPr>
        <w:t>un bar</w:t>
      </w:r>
      <w:r>
        <w:rPr>
          <w:rFonts w:hAnsi="Helvetica"/>
        </w:rPr>
        <w:t>è</w:t>
      </w:r>
      <w:r>
        <w:rPr>
          <w:rFonts w:ascii="Helvetica"/>
        </w:rPr>
        <w:t>me et, si oui, selon quel crit</w:t>
      </w:r>
      <w:r>
        <w:rPr>
          <w:rFonts w:hAnsi="Helvetica"/>
        </w:rPr>
        <w:t>è</w:t>
      </w:r>
      <w:r>
        <w:rPr>
          <w:rFonts w:ascii="Helvetica"/>
        </w:rPr>
        <w:t>re</w:t>
      </w:r>
      <w:r>
        <w:rPr>
          <w:rFonts w:hAnsi="Helvetica"/>
        </w:rPr>
        <w:t> </w:t>
      </w:r>
      <w:r>
        <w:rPr>
          <w:rFonts w:ascii="Helvetica"/>
        </w:rPr>
        <w:t>?  b. Quelle importance relative donne-t-on aux erreurs et fautes de</w:t>
      </w:r>
      <w:r>
        <w:rPr>
          <w:rFonts w:hAnsi="Helvetica"/>
        </w:rPr>
        <w:t> </w:t>
      </w:r>
      <w:r>
        <w:rPr>
          <w:rFonts w:ascii="Helvetica"/>
        </w:rPr>
        <w:t>: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-de prononciation</w:t>
      </w:r>
      <w:r>
        <w:rPr>
          <w:rFonts w:hAnsi="Helvetica"/>
        </w:rPr>
        <w:t> </w:t>
      </w:r>
      <w:r>
        <w:rPr>
          <w:rFonts w:ascii="Helvetica"/>
        </w:rPr>
        <w:t>? de vocabulaire</w:t>
      </w:r>
      <w:r>
        <w:rPr>
          <w:rFonts w:hAnsi="Helvetica"/>
        </w:rPr>
        <w:t> </w:t>
      </w:r>
      <w:r>
        <w:rPr>
          <w:rFonts w:ascii="Helvetica"/>
        </w:rPr>
        <w:t>? syntaxe</w:t>
      </w:r>
      <w:r>
        <w:rPr>
          <w:rFonts w:hAnsi="Helvetica"/>
        </w:rPr>
        <w:t> </w:t>
      </w:r>
      <w:r>
        <w:rPr>
          <w:rFonts w:ascii="Helvetica"/>
        </w:rPr>
        <w:t>? de contenu socioculturel</w:t>
      </w:r>
      <w:r>
        <w:rPr>
          <w:rFonts w:hAnsi="Helvetica"/>
        </w:rPr>
        <w:t> </w:t>
      </w:r>
      <w:r>
        <w:rPr>
          <w:rFonts w:ascii="Helvetica"/>
        </w:rPr>
        <w:t>? de morphol</w:t>
      </w:r>
      <w:r>
        <w:rPr>
          <w:rFonts w:ascii="Helvetica"/>
        </w:rPr>
        <w:t>o</w:t>
      </w:r>
      <w:r>
        <w:rPr>
          <w:rFonts w:ascii="Helvetica"/>
        </w:rPr>
        <w:t>gie</w:t>
      </w:r>
      <w:r>
        <w:rPr>
          <w:rFonts w:hAnsi="Helvetica"/>
        </w:rPr>
        <w:t> </w:t>
      </w:r>
      <w:r>
        <w:rPr>
          <w:rFonts w:ascii="Helvetica"/>
        </w:rPr>
        <w:t>? d</w:t>
      </w:r>
      <w:r>
        <w:rPr>
          <w:rFonts w:hAnsi="Helvetica"/>
        </w:rPr>
        <w:t>’</w:t>
      </w:r>
      <w:r>
        <w:rPr>
          <w:rFonts w:ascii="Helvetica"/>
        </w:rPr>
        <w:t>orthographe</w:t>
      </w:r>
      <w:r>
        <w:rPr>
          <w:rFonts w:hAnsi="Helvetica"/>
        </w:rPr>
        <w:t> </w:t>
      </w:r>
      <w:r>
        <w:rPr>
          <w:rFonts w:ascii="Helvetica"/>
        </w:rPr>
        <w:t>? d</w:t>
      </w:r>
      <w:r>
        <w:rPr>
          <w:rFonts w:hAnsi="Helvetica"/>
        </w:rPr>
        <w:t>’</w:t>
      </w:r>
      <w:r>
        <w:rPr>
          <w:rFonts w:ascii="Helvetica"/>
        </w:rPr>
        <w:t xml:space="preserve">usage. </w:t>
      </w:r>
    </w:p>
    <w:p w:rsidR="00C57CA6" w:rsidRDefault="00C57CA6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</w:p>
    <w:p w:rsidR="00A55AFD" w:rsidRDefault="0002434F" w:rsidP="00C57CA6">
      <w:pPr>
        <w:pStyle w:val="CorpsB"/>
        <w:numPr>
          <w:ilvl w:val="0"/>
          <w:numId w:val="42"/>
        </w:numPr>
        <w:shd w:val="clear" w:color="auto" w:fill="FFFFFF"/>
        <w:spacing w:before="120" w:after="240"/>
        <w:jc w:val="both"/>
        <w:rPr>
          <w:rFonts w:ascii="Helvetica"/>
          <w:b/>
          <w:bCs/>
          <w:sz w:val="28"/>
          <w:szCs w:val="28"/>
          <w:u w:val="single"/>
        </w:rPr>
      </w:pPr>
      <w:r>
        <w:rPr>
          <w:rFonts w:ascii="Helvetica"/>
          <w:b/>
          <w:bCs/>
          <w:sz w:val="26"/>
          <w:szCs w:val="26"/>
          <w:u w:val="single"/>
        </w:rPr>
        <w:t>Les</w:t>
      </w:r>
      <w:r>
        <w:rPr>
          <w:rFonts w:ascii="Helvetica"/>
          <w:b/>
          <w:bCs/>
          <w:sz w:val="28"/>
          <w:szCs w:val="28"/>
          <w:u w:val="single"/>
        </w:rPr>
        <w:t xml:space="preserve"> taches et leur r</w:t>
      </w:r>
      <w:r>
        <w:rPr>
          <w:rFonts w:hAnsi="Helvetica"/>
          <w:b/>
          <w:bCs/>
          <w:sz w:val="28"/>
          <w:szCs w:val="28"/>
          <w:u w:val="single"/>
        </w:rPr>
        <w:t>ô</w:t>
      </w:r>
      <w:r>
        <w:rPr>
          <w:rFonts w:ascii="Helvetica"/>
          <w:b/>
          <w:bCs/>
          <w:sz w:val="28"/>
          <w:szCs w:val="28"/>
          <w:u w:val="single"/>
        </w:rPr>
        <w:t>le dans l</w:t>
      </w:r>
      <w:r>
        <w:rPr>
          <w:rFonts w:hAnsi="Helvetica"/>
          <w:b/>
          <w:bCs/>
          <w:sz w:val="28"/>
          <w:szCs w:val="28"/>
          <w:u w:val="single"/>
        </w:rPr>
        <w:t>’</w:t>
      </w:r>
      <w:r>
        <w:rPr>
          <w:rFonts w:ascii="Helvetica"/>
          <w:b/>
          <w:bCs/>
          <w:sz w:val="28"/>
          <w:szCs w:val="28"/>
          <w:u w:val="single"/>
        </w:rPr>
        <w:t>enseignement des langues</w:t>
      </w:r>
    </w:p>
    <w:p w:rsidR="00C57CA6" w:rsidRDefault="00C57CA6" w:rsidP="00C57CA6">
      <w:pPr>
        <w:pStyle w:val="CorpsB"/>
        <w:shd w:val="clear" w:color="auto" w:fill="FFFFFF"/>
        <w:spacing w:before="120" w:after="240"/>
        <w:jc w:val="both"/>
        <w:rPr>
          <w:rFonts w:ascii="Helvetica"/>
          <w:b/>
          <w:bCs/>
          <w:sz w:val="28"/>
          <w:szCs w:val="28"/>
          <w:u w:val="single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</w:rPr>
      </w:pPr>
      <w:r>
        <w:rPr>
          <w:rFonts w:ascii="Helvetica"/>
          <w:sz w:val="28"/>
          <w:szCs w:val="28"/>
        </w:rPr>
        <w:t xml:space="preserve">  </w:t>
      </w:r>
      <w:r>
        <w:rPr>
          <w:rFonts w:ascii="Helvetica"/>
        </w:rPr>
        <w:t xml:space="preserve">Nous ne constatons que la notion de </w:t>
      </w:r>
      <w:r>
        <w:rPr>
          <w:rFonts w:hAnsi="Helvetica"/>
        </w:rPr>
        <w:t>«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tache </w:t>
      </w:r>
      <w:r>
        <w:rPr>
          <w:rFonts w:hAnsi="Helvetica"/>
        </w:rPr>
        <w:t>»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est </w:t>
      </w:r>
      <w:r>
        <w:rPr>
          <w:rFonts w:hAnsi="Helvetica"/>
        </w:rPr>
        <w:t>é</w:t>
      </w:r>
      <w:r>
        <w:rPr>
          <w:rFonts w:ascii="Helvetica"/>
        </w:rPr>
        <w:t>troitement et clairement li</w:t>
      </w:r>
      <w:r>
        <w:rPr>
          <w:rFonts w:hAnsi="Helvetica"/>
        </w:rPr>
        <w:t>é</w:t>
      </w:r>
      <w:r>
        <w:rPr>
          <w:rFonts w:ascii="Helvetica"/>
        </w:rPr>
        <w:t xml:space="preserve">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la perspective </w:t>
      </w:r>
      <w:r>
        <w:rPr>
          <w:rFonts w:hAnsi="Helvetica"/>
        </w:rPr>
        <w:t>« </w:t>
      </w:r>
      <w:r>
        <w:rPr>
          <w:rFonts w:ascii="Helvetica"/>
        </w:rPr>
        <w:t>actionnelle</w:t>
      </w:r>
      <w:r>
        <w:rPr>
          <w:rFonts w:hAnsi="Helvetica"/>
        </w:rPr>
        <w:t> »</w:t>
      </w:r>
      <w:r>
        <w:rPr>
          <w:rFonts w:ascii="Helvetica"/>
        </w:rPr>
        <w:t>.  Cette approche met l</w:t>
      </w:r>
      <w:r>
        <w:rPr>
          <w:rFonts w:hAnsi="Helvetica"/>
        </w:rPr>
        <w:t>’</w:t>
      </w:r>
      <w:r>
        <w:rPr>
          <w:rFonts w:ascii="Helvetica"/>
        </w:rPr>
        <w:t>accent sur l</w:t>
      </w:r>
      <w:r>
        <w:rPr>
          <w:rFonts w:hAnsi="Helvetica"/>
        </w:rPr>
        <w:t>’</w:t>
      </w:r>
      <w:r>
        <w:rPr>
          <w:rFonts w:ascii="Helvetica"/>
        </w:rPr>
        <w:t>action dans la mesure o</w:t>
      </w:r>
      <w:r>
        <w:rPr>
          <w:rFonts w:hAnsi="Helvetica"/>
        </w:rPr>
        <w:t>ù</w:t>
      </w:r>
      <w:r>
        <w:rPr>
          <w:rFonts w:hAns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>apprenant de langue est consid</w:t>
      </w:r>
      <w:r>
        <w:rPr>
          <w:rFonts w:hAnsi="Helvetica"/>
        </w:rPr>
        <w:t>é</w:t>
      </w:r>
      <w:r>
        <w:rPr>
          <w:rFonts w:ascii="Helvetica"/>
        </w:rPr>
        <w:t>r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comme un acteur social qui doit accomplir des taches dans la soci</w:t>
      </w:r>
      <w:r>
        <w:rPr>
          <w:rFonts w:hAnsi="Helvetica"/>
        </w:rPr>
        <w:t>é</w:t>
      </w:r>
      <w:r>
        <w:rPr>
          <w:rFonts w:ascii="Helvetica"/>
        </w:rPr>
        <w:t>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o</w:t>
      </w:r>
      <w:r>
        <w:rPr>
          <w:rFonts w:hAnsi="Helvetica"/>
        </w:rPr>
        <w:t>ù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il se trouve.  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</w:rPr>
      </w:pPr>
      <w:r>
        <w:rPr>
          <w:rFonts w:ascii="Helvetica"/>
          <w:sz w:val="22"/>
          <w:szCs w:val="22"/>
        </w:rPr>
        <w:t xml:space="preserve">  </w:t>
      </w:r>
      <w:r>
        <w:rPr>
          <w:rFonts w:ascii="Helvetica"/>
        </w:rPr>
        <w:t>Selon le cadre, l</w:t>
      </w:r>
      <w:r>
        <w:rPr>
          <w:rFonts w:hAnsi="Helvetica"/>
        </w:rPr>
        <w:t>’</w:t>
      </w:r>
      <w:r>
        <w:rPr>
          <w:rFonts w:ascii="Helvetica"/>
        </w:rPr>
        <w:t>accomplissement d</w:t>
      </w:r>
      <w:r>
        <w:rPr>
          <w:rFonts w:hAnsi="Helvetica"/>
        </w:rPr>
        <w:t>’</w:t>
      </w:r>
      <w:r>
        <w:rPr>
          <w:rFonts w:ascii="Helvetica"/>
        </w:rPr>
        <w:t>un</w:t>
      </w:r>
      <w:r w:rsidR="00C57CA6">
        <w:rPr>
          <w:rFonts w:ascii="Helvetica"/>
        </w:rPr>
        <w:t>e t</w:t>
      </w:r>
      <w:r w:rsidR="00C57CA6">
        <w:rPr>
          <w:rFonts w:ascii="Helvetica"/>
        </w:rPr>
        <w:t>â</w:t>
      </w:r>
      <w:r w:rsidR="00C57CA6">
        <w:rPr>
          <w:rFonts w:ascii="Helvetica"/>
        </w:rPr>
        <w:t>che</w:t>
      </w:r>
      <w:r>
        <w:rPr>
          <w:rFonts w:ascii="Helvetica"/>
        </w:rPr>
        <w:t xml:space="preserve"> fait partie de la vie quotidienne et s</w:t>
      </w:r>
      <w:r w:rsidR="00C57CA6">
        <w:rPr>
          <w:rFonts w:ascii="Helvetica"/>
        </w:rPr>
        <w:t>a</w:t>
      </w:r>
      <w:r>
        <w:rPr>
          <w:rFonts w:ascii="Helvetica"/>
        </w:rPr>
        <w:t xml:space="preserve"> r</w:t>
      </w:r>
      <w:r>
        <w:rPr>
          <w:rFonts w:hAnsi="Helvetica"/>
        </w:rPr>
        <w:t>é</w:t>
      </w:r>
      <w:r>
        <w:rPr>
          <w:rFonts w:ascii="Helvetica"/>
        </w:rPr>
        <w:t>al</w:t>
      </w:r>
      <w:r>
        <w:rPr>
          <w:rFonts w:ascii="Helvetica"/>
        </w:rPr>
        <w:t>i</w:t>
      </w:r>
      <w:r>
        <w:rPr>
          <w:rFonts w:ascii="Helvetica"/>
        </w:rPr>
        <w:t xml:space="preserve">sation implique la mise en </w:t>
      </w:r>
      <w:r>
        <w:rPr>
          <w:rFonts w:hAnsi="Helvetica"/>
        </w:rPr>
        <w:t>œ</w:t>
      </w:r>
      <w:r>
        <w:rPr>
          <w:rFonts w:ascii="Helvetica"/>
        </w:rPr>
        <w:t>uvre strat</w:t>
      </w:r>
      <w:r>
        <w:rPr>
          <w:rFonts w:hAnsi="Helvetica"/>
        </w:rPr>
        <w:t>é</w:t>
      </w:r>
      <w:r>
        <w:rPr>
          <w:rFonts w:ascii="Helvetica"/>
        </w:rPr>
        <w:t>gique de comp</w:t>
      </w:r>
      <w:r>
        <w:rPr>
          <w:rFonts w:hAnsi="Helvetica"/>
        </w:rPr>
        <w:t>é</w:t>
      </w:r>
      <w:r>
        <w:rPr>
          <w:rFonts w:ascii="Helvetica"/>
        </w:rPr>
        <w:t>tences afin d</w:t>
      </w:r>
      <w:r>
        <w:rPr>
          <w:rFonts w:hAnsi="Helvetica"/>
        </w:rPr>
        <w:t>’</w:t>
      </w:r>
      <w:r>
        <w:rPr>
          <w:rFonts w:ascii="Helvetica"/>
        </w:rPr>
        <w:t xml:space="preserve">aboutir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un e</w:t>
      </w:r>
      <w:r>
        <w:rPr>
          <w:rFonts w:ascii="Helvetica"/>
        </w:rPr>
        <w:t>n</w:t>
      </w:r>
      <w:r>
        <w:rPr>
          <w:rFonts w:ascii="Helvetica"/>
        </w:rPr>
        <w:t>semble d</w:t>
      </w:r>
      <w:r>
        <w:rPr>
          <w:rFonts w:hAnsi="Helvetica"/>
        </w:rPr>
        <w:t>’</w:t>
      </w:r>
      <w:r>
        <w:rPr>
          <w:rFonts w:ascii="Helvetica"/>
        </w:rPr>
        <w:t>actions avec un but d</w:t>
      </w:r>
      <w:r>
        <w:rPr>
          <w:rFonts w:hAnsi="Helvetica"/>
        </w:rPr>
        <w:t>é</w:t>
      </w:r>
      <w:r>
        <w:rPr>
          <w:rFonts w:ascii="Helvetica"/>
        </w:rPr>
        <w:t xml:space="preserve">fini et un produit particulier et observable. 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</w:rPr>
      </w:pPr>
      <w:r>
        <w:rPr>
          <w:rFonts w:ascii="Helvetica"/>
          <w:sz w:val="22"/>
          <w:szCs w:val="22"/>
        </w:rPr>
        <w:t xml:space="preserve">  </w:t>
      </w:r>
      <w:r>
        <w:rPr>
          <w:rFonts w:ascii="Helvetica"/>
        </w:rPr>
        <w:t>Par exemple</w:t>
      </w:r>
      <w:r>
        <w:rPr>
          <w:rFonts w:hAnsi="Helvetica"/>
        </w:rPr>
        <w:t> </w:t>
      </w:r>
      <w:r>
        <w:rPr>
          <w:rFonts w:ascii="Helvetica"/>
        </w:rPr>
        <w:t>: Une t</w:t>
      </w:r>
      <w:r w:rsidR="00C57CA6">
        <w:rPr>
          <w:rFonts w:ascii="Helvetica"/>
        </w:rPr>
        <w:t>â</w:t>
      </w:r>
      <w:r>
        <w:rPr>
          <w:rFonts w:ascii="Helvetica"/>
        </w:rPr>
        <w:t>che qu</w:t>
      </w:r>
      <w:r>
        <w:rPr>
          <w:rFonts w:hAnsi="Helvetica"/>
        </w:rPr>
        <w:t>’</w:t>
      </w:r>
      <w:r>
        <w:rPr>
          <w:rFonts w:ascii="Helvetica"/>
        </w:rPr>
        <w:t xml:space="preserve">un apprenant du niveau A1 doit </w:t>
      </w:r>
      <w:r>
        <w:rPr>
          <w:rFonts w:hAnsi="Helvetica"/>
        </w:rPr>
        <w:t>ê</w:t>
      </w:r>
      <w:r>
        <w:rPr>
          <w:rFonts w:ascii="Helvetica"/>
        </w:rPr>
        <w:t xml:space="preserve">tre capable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r</w:t>
      </w:r>
      <w:r>
        <w:rPr>
          <w:rFonts w:hAnsi="Helvetica"/>
        </w:rPr>
        <w:t>é</w:t>
      </w:r>
      <w:r>
        <w:rPr>
          <w:rFonts w:ascii="Helvetica"/>
        </w:rPr>
        <w:t>aliser</w:t>
      </w:r>
      <w:r>
        <w:rPr>
          <w:rFonts w:hAnsi="Helvetica"/>
        </w:rPr>
        <w:t> </w:t>
      </w:r>
      <w:r>
        <w:rPr>
          <w:rFonts w:ascii="Helvetica"/>
        </w:rPr>
        <w:t>: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t>Consigne</w:t>
      </w:r>
      <w:r>
        <w:rPr>
          <w:rFonts w:hAnsi="Helvetica"/>
        </w:rPr>
        <w:t> </w:t>
      </w:r>
      <w:r>
        <w:rPr>
          <w:rFonts w:ascii="Helvetica"/>
        </w:rPr>
        <w:t xml:space="preserve">: </w:t>
      </w:r>
      <w:r>
        <w:rPr>
          <w:rFonts w:ascii="Helvetica"/>
          <w:i/>
          <w:iCs/>
        </w:rPr>
        <w:t xml:space="preserve">Vous voulez-vous inscrire  </w:t>
      </w:r>
      <w:r>
        <w:rPr>
          <w:rFonts w:hAnsi="Helvetica"/>
          <w:i/>
          <w:iCs/>
        </w:rPr>
        <w:t>à</w:t>
      </w:r>
      <w:r>
        <w:rPr>
          <w:rFonts w:hAnsi="Helvetica"/>
          <w:i/>
          <w:iCs/>
        </w:rPr>
        <w:t xml:space="preserve"> </w:t>
      </w:r>
      <w:r>
        <w:rPr>
          <w:rFonts w:ascii="Helvetica"/>
          <w:i/>
          <w:iCs/>
        </w:rPr>
        <w:t>la biblioth</w:t>
      </w:r>
      <w:r>
        <w:rPr>
          <w:rFonts w:hAnsi="Helvetica"/>
          <w:i/>
          <w:iCs/>
        </w:rPr>
        <w:t>è</w:t>
      </w:r>
      <w:r>
        <w:rPr>
          <w:rFonts w:ascii="Helvetica"/>
          <w:i/>
          <w:iCs/>
        </w:rPr>
        <w:t>que du CCFN (Centre Culturel Franco-Namibien) remplir le formulaire en indiquant votre nom, votre  adresse, votre nationalit</w:t>
      </w:r>
      <w:r>
        <w:rPr>
          <w:rFonts w:hAnsi="Helvetica"/>
          <w:i/>
          <w:iCs/>
        </w:rPr>
        <w:t>é</w:t>
      </w:r>
      <w:r>
        <w:rPr>
          <w:rFonts w:ascii="Helvetica"/>
          <w:i/>
          <w:iCs/>
        </w:rPr>
        <w:t xml:space="preserve">, votre  </w:t>
      </w:r>
      <w:r>
        <w:rPr>
          <w:rFonts w:hAnsi="Helvetica"/>
          <w:i/>
          <w:iCs/>
        </w:rPr>
        <w:t>é</w:t>
      </w:r>
      <w:r>
        <w:rPr>
          <w:rFonts w:ascii="Helvetica"/>
          <w:i/>
          <w:iCs/>
        </w:rPr>
        <w:t>tat civil et vos coordonn</w:t>
      </w:r>
      <w:r>
        <w:rPr>
          <w:rFonts w:hAnsi="Helvetica"/>
          <w:i/>
          <w:iCs/>
        </w:rPr>
        <w:t>é</w:t>
      </w:r>
      <w:r>
        <w:rPr>
          <w:rFonts w:ascii="Helvetica"/>
          <w:i/>
          <w:iCs/>
        </w:rPr>
        <w:t xml:space="preserve">es.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t>C</w:t>
      </w:r>
      <w:r w:rsidR="00377922">
        <w:rPr>
          <w:rFonts w:ascii="Helvetica"/>
        </w:rPr>
        <w:t>ertaines t</w:t>
      </w:r>
      <w:r w:rsidR="00377922">
        <w:rPr>
          <w:rFonts w:ascii="Helvetica"/>
        </w:rPr>
        <w:t>â</w:t>
      </w:r>
      <w:r>
        <w:rPr>
          <w:rFonts w:ascii="Helvetica"/>
        </w:rPr>
        <w:t>ches qu</w:t>
      </w:r>
      <w:r>
        <w:rPr>
          <w:rFonts w:hAnsi="Helvetica"/>
        </w:rPr>
        <w:t>’</w:t>
      </w:r>
      <w:r>
        <w:rPr>
          <w:rFonts w:ascii="Helvetica"/>
        </w:rPr>
        <w:t>on trouve dans les manuels du FLE se rapprochent de la vie r</w:t>
      </w:r>
      <w:r>
        <w:rPr>
          <w:rFonts w:hAnsi="Helvetica"/>
        </w:rPr>
        <w:t>é</w:t>
      </w:r>
      <w:r>
        <w:rPr>
          <w:rFonts w:ascii="Helvetica"/>
        </w:rPr>
        <w:t>elle et elles  sont choisi</w:t>
      </w:r>
      <w:r w:rsidR="00377922">
        <w:rPr>
          <w:rFonts w:ascii="Helvetica"/>
        </w:rPr>
        <w:t>es</w:t>
      </w:r>
      <w:r>
        <w:rPr>
          <w:rFonts w:ascii="Helvetica"/>
        </w:rPr>
        <w:t xml:space="preserve"> en fonction des besoins d</w:t>
      </w:r>
      <w:r>
        <w:rPr>
          <w:rFonts w:hAnsi="Helvetica"/>
        </w:rPr>
        <w:t>’</w:t>
      </w:r>
      <w:r>
        <w:rPr>
          <w:rFonts w:ascii="Helvetica"/>
        </w:rPr>
        <w:t>apprenants en question. Alors que d</w:t>
      </w:r>
      <w:r>
        <w:rPr>
          <w:rFonts w:hAnsi="Helvetica"/>
        </w:rPr>
        <w:t>’</w:t>
      </w:r>
      <w:r>
        <w:rPr>
          <w:rFonts w:ascii="Helvetica"/>
        </w:rPr>
        <w:t>autres sont plut</w:t>
      </w:r>
      <w:r>
        <w:rPr>
          <w:rFonts w:hAnsi="Helvetica"/>
        </w:rPr>
        <w:t>ô</w:t>
      </w:r>
      <w:r>
        <w:rPr>
          <w:rFonts w:ascii="Helvetica"/>
        </w:rPr>
        <w:t>t de nature p</w:t>
      </w:r>
      <w:r>
        <w:rPr>
          <w:rFonts w:hAnsi="Helvetica"/>
        </w:rPr>
        <w:t>é</w:t>
      </w:r>
      <w:r>
        <w:rPr>
          <w:rFonts w:ascii="Helvetica"/>
        </w:rPr>
        <w:t xml:space="preserve">dagogique et les apprenants font semblant en utilisant la langue </w:t>
      </w:r>
      <w:r>
        <w:rPr>
          <w:rFonts w:hAnsi="Helvetica"/>
        </w:rPr>
        <w:t>é</w:t>
      </w:r>
      <w:r>
        <w:rPr>
          <w:rFonts w:ascii="Helvetica"/>
        </w:rPr>
        <w:t>trang</w:t>
      </w:r>
      <w:r>
        <w:rPr>
          <w:rFonts w:hAnsi="Helvetica"/>
        </w:rPr>
        <w:t>è</w:t>
      </w:r>
      <w:r>
        <w:rPr>
          <w:rFonts w:ascii="Helvetica"/>
        </w:rPr>
        <w:t>re. Par exemple</w:t>
      </w:r>
      <w:r>
        <w:rPr>
          <w:rFonts w:hAnsi="Helvetica"/>
        </w:rPr>
        <w:t> </w:t>
      </w:r>
      <w:r>
        <w:rPr>
          <w:rFonts w:ascii="Helvetica"/>
        </w:rPr>
        <w:t>: La r</w:t>
      </w:r>
      <w:r>
        <w:rPr>
          <w:rFonts w:hAnsi="Helvetica"/>
        </w:rPr>
        <w:t>é</w:t>
      </w:r>
      <w:r>
        <w:rPr>
          <w:rFonts w:ascii="Helvetica"/>
        </w:rPr>
        <w:t>daction d</w:t>
      </w:r>
      <w:r>
        <w:rPr>
          <w:rFonts w:hAnsi="Helvetica"/>
        </w:rPr>
        <w:t>’</w:t>
      </w:r>
      <w:r>
        <w:rPr>
          <w:rFonts w:ascii="Helvetica"/>
        </w:rPr>
        <w:t>une annonce immobili</w:t>
      </w:r>
      <w:r>
        <w:rPr>
          <w:rFonts w:hAnsi="Helvetica"/>
        </w:rPr>
        <w:t>è</w:t>
      </w:r>
      <w:r>
        <w:rPr>
          <w:rFonts w:ascii="Helvetica"/>
        </w:rPr>
        <w:t>re.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  <w:sz w:val="22"/>
          <w:szCs w:val="22"/>
        </w:rPr>
        <w:t xml:space="preserve"> </w:t>
      </w:r>
      <w:r w:rsidR="00377922" w:rsidRPr="00377922">
        <w:rPr>
          <w:rFonts w:asciiTheme="minorHAnsi" w:hAnsiTheme="minorHAnsi" w:cstheme="minorHAnsi"/>
          <w:sz w:val="22"/>
          <w:szCs w:val="22"/>
        </w:rPr>
        <w:t>Bien que ces</w:t>
      </w:r>
      <w:r w:rsidR="00377922">
        <w:rPr>
          <w:rFonts w:ascii="Helvetica"/>
        </w:rPr>
        <w:t xml:space="preserve"> derni</w:t>
      </w:r>
      <w:r w:rsidR="00377922">
        <w:rPr>
          <w:rFonts w:ascii="Helvetica"/>
        </w:rPr>
        <w:t>è</w:t>
      </w:r>
      <w:r w:rsidR="00377922">
        <w:rPr>
          <w:rFonts w:ascii="Helvetica"/>
        </w:rPr>
        <w:t>res</w:t>
      </w:r>
      <w:r>
        <w:rPr>
          <w:rFonts w:ascii="Helvetica"/>
        </w:rPr>
        <w:t xml:space="preserve"> so</w:t>
      </w:r>
      <w:r w:rsidR="00377922">
        <w:rPr>
          <w:rFonts w:ascii="Helvetica"/>
        </w:rPr>
        <w:t>ient</w:t>
      </w:r>
      <w:r>
        <w:rPr>
          <w:rFonts w:ascii="Helvetica"/>
        </w:rPr>
        <w:t xml:space="preserve"> parfois </w:t>
      </w:r>
      <w:r>
        <w:rPr>
          <w:rFonts w:hAnsi="Helvetica"/>
        </w:rPr>
        <w:t>é</w:t>
      </w:r>
      <w:r>
        <w:rPr>
          <w:rFonts w:ascii="Helvetica"/>
        </w:rPr>
        <w:t>loign</w:t>
      </w:r>
      <w:r>
        <w:rPr>
          <w:rFonts w:hAnsi="Helvetica"/>
        </w:rPr>
        <w:t>é</w:t>
      </w:r>
      <w:r w:rsidR="00377922">
        <w:rPr>
          <w:rFonts w:hAnsi="Helvetica"/>
        </w:rPr>
        <w:t>e</w:t>
      </w:r>
      <w:r>
        <w:rPr>
          <w:rFonts w:ascii="Helvetica"/>
        </w:rPr>
        <w:t>s de la vie r</w:t>
      </w:r>
      <w:r>
        <w:rPr>
          <w:rFonts w:hAnsi="Helvetica"/>
        </w:rPr>
        <w:t>é</w:t>
      </w:r>
      <w:r>
        <w:rPr>
          <w:rFonts w:ascii="Helvetica"/>
        </w:rPr>
        <w:t>elle</w:t>
      </w:r>
      <w:r w:rsidR="00377922">
        <w:rPr>
          <w:rFonts w:ascii="Helvetica"/>
        </w:rPr>
        <w:t xml:space="preserve">, </w:t>
      </w:r>
      <w:r>
        <w:rPr>
          <w:rFonts w:ascii="Helvetica"/>
        </w:rPr>
        <w:t xml:space="preserve">elles visent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d</w:t>
      </w:r>
      <w:r>
        <w:rPr>
          <w:rFonts w:hAnsi="Helvetica"/>
        </w:rPr>
        <w:t>é</w:t>
      </w:r>
      <w:r>
        <w:rPr>
          <w:rFonts w:ascii="Helvetica"/>
        </w:rPr>
        <w:t>velo</w:t>
      </w:r>
      <w:r>
        <w:rPr>
          <w:rFonts w:ascii="Helvetica"/>
        </w:rPr>
        <w:t>p</w:t>
      </w:r>
      <w:r>
        <w:rPr>
          <w:rFonts w:ascii="Helvetica"/>
        </w:rPr>
        <w:t>per une comp</w:t>
      </w:r>
      <w:r>
        <w:rPr>
          <w:rFonts w:hAnsi="Helvetica"/>
        </w:rPr>
        <w:t>é</w:t>
      </w:r>
      <w:r>
        <w:rPr>
          <w:rFonts w:ascii="Helvetica"/>
        </w:rPr>
        <w:t>tence communicative. Contrairement aux activit</w:t>
      </w:r>
      <w:r>
        <w:rPr>
          <w:rFonts w:hAnsi="Helvetica"/>
        </w:rPr>
        <w:t>é</w:t>
      </w:r>
      <w:r>
        <w:rPr>
          <w:rFonts w:ascii="Helvetica"/>
        </w:rPr>
        <w:t>s formel</w:t>
      </w:r>
      <w:r w:rsidR="00377922">
        <w:rPr>
          <w:rFonts w:ascii="Helvetica"/>
        </w:rPr>
        <w:t>le</w:t>
      </w:r>
      <w:r>
        <w:rPr>
          <w:rFonts w:ascii="Helvetica"/>
        </w:rPr>
        <w:t>s hors contextes, elles impliquent l</w:t>
      </w:r>
      <w:r>
        <w:rPr>
          <w:rFonts w:hAnsi="Helvetica"/>
        </w:rPr>
        <w:t>’é</w:t>
      </w:r>
      <w:r>
        <w:rPr>
          <w:rFonts w:ascii="Helvetica"/>
        </w:rPr>
        <w:t>l</w:t>
      </w:r>
      <w:r>
        <w:rPr>
          <w:rFonts w:hAnsi="Helvetica"/>
        </w:rPr>
        <w:t>è</w:t>
      </w:r>
      <w:r>
        <w:rPr>
          <w:rFonts w:ascii="Helvetica"/>
        </w:rPr>
        <w:t>ve dans une communication r</w:t>
      </w:r>
      <w:r>
        <w:rPr>
          <w:rFonts w:hAnsi="Helvetica"/>
        </w:rPr>
        <w:t>é</w:t>
      </w:r>
      <w:r>
        <w:rPr>
          <w:rFonts w:ascii="Helvetica"/>
        </w:rPr>
        <w:t>elle, ont un sens, sont pertinent</w:t>
      </w:r>
      <w:r w:rsidR="00377922">
        <w:rPr>
          <w:rFonts w:ascii="Helvetica"/>
        </w:rPr>
        <w:t>e</w:t>
      </w:r>
      <w:r>
        <w:rPr>
          <w:rFonts w:ascii="Helvetica"/>
        </w:rPr>
        <w:t>s, ex</w:t>
      </w:r>
      <w:r>
        <w:rPr>
          <w:rFonts w:ascii="Helvetica"/>
        </w:rPr>
        <w:t>i</w:t>
      </w:r>
      <w:r>
        <w:rPr>
          <w:rFonts w:ascii="Helvetica"/>
        </w:rPr>
        <w:t>geantes mais faisables et ont un r</w:t>
      </w:r>
      <w:r>
        <w:rPr>
          <w:rFonts w:hAnsi="Helvetica"/>
        </w:rPr>
        <w:t>é</w:t>
      </w:r>
      <w:r>
        <w:rPr>
          <w:rFonts w:ascii="Helvetica"/>
        </w:rPr>
        <w:t>sultat identifiable.</w:t>
      </w:r>
    </w:p>
    <w:p w:rsidR="00A55AFD" w:rsidRDefault="0002434F">
      <w:pPr>
        <w:pStyle w:val="CorpsB"/>
        <w:spacing w:before="12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lastRenderedPageBreak/>
        <w:t xml:space="preserve">  Le cadre conseille qu</w:t>
      </w:r>
      <w:r>
        <w:rPr>
          <w:rFonts w:hAnsi="Helvetica"/>
        </w:rPr>
        <w:t>’</w:t>
      </w:r>
      <w:r w:rsidR="00377922">
        <w:rPr>
          <w:rFonts w:ascii="Helvetica"/>
        </w:rPr>
        <w:t>on doit varier les t</w:t>
      </w:r>
      <w:r w:rsidR="00377922">
        <w:rPr>
          <w:rFonts w:ascii="Helvetica"/>
        </w:rPr>
        <w:t>â</w:t>
      </w:r>
      <w:r>
        <w:rPr>
          <w:rFonts w:ascii="Helvetica"/>
        </w:rPr>
        <w:t>che</w:t>
      </w:r>
      <w:r w:rsidR="00377922">
        <w:rPr>
          <w:rFonts w:ascii="Helvetica"/>
        </w:rPr>
        <w:t>s</w:t>
      </w:r>
      <w:r>
        <w:rPr>
          <w:rFonts w:ascii="Helvetica"/>
        </w:rPr>
        <w:t xml:space="preserve"> en classe </w:t>
      </w:r>
      <w:r w:rsidR="00377922">
        <w:rPr>
          <w:rFonts w:ascii="Helvetica"/>
        </w:rPr>
        <w:t xml:space="preserve">de la langue, elles peuvent mettre </w:t>
      </w:r>
      <w:r>
        <w:rPr>
          <w:rFonts w:ascii="Helvetica"/>
        </w:rPr>
        <w:t xml:space="preserve">en </w:t>
      </w:r>
      <w:r>
        <w:rPr>
          <w:rFonts w:hAnsi="Helvetica"/>
        </w:rPr>
        <w:t>œ</w:t>
      </w:r>
      <w:r>
        <w:rPr>
          <w:rFonts w:ascii="Helvetica"/>
        </w:rPr>
        <w:t>uvre une ou plusieurs activit</w:t>
      </w:r>
      <w:r>
        <w:rPr>
          <w:rFonts w:hAnsi="Helvetica"/>
        </w:rPr>
        <w:t>é</w:t>
      </w:r>
      <w:r w:rsidR="00377922">
        <w:rPr>
          <w:rFonts w:ascii="Helvetica"/>
        </w:rPr>
        <w:t>s langagi</w:t>
      </w:r>
      <w:r w:rsidR="00377922">
        <w:rPr>
          <w:rFonts w:ascii="Helvetica"/>
        </w:rPr>
        <w:t>è</w:t>
      </w:r>
      <w:r w:rsidR="00377922">
        <w:rPr>
          <w:rFonts w:ascii="Helvetica"/>
        </w:rPr>
        <w:t>res</w:t>
      </w:r>
      <w:r>
        <w:rPr>
          <w:rFonts w:ascii="Helvetica"/>
        </w:rPr>
        <w:t xml:space="preserve">  (r</w:t>
      </w:r>
      <w:r>
        <w:rPr>
          <w:rFonts w:hAnsi="Helvetica"/>
        </w:rPr>
        <w:t>é</w:t>
      </w:r>
      <w:r w:rsidR="00377922">
        <w:rPr>
          <w:rFonts w:ascii="Helvetica"/>
        </w:rPr>
        <w:t>ception et production).Les t</w:t>
      </w:r>
      <w:r w:rsidR="00377922">
        <w:rPr>
          <w:rFonts w:ascii="Helvetica"/>
        </w:rPr>
        <w:t>â</w:t>
      </w:r>
      <w:r>
        <w:rPr>
          <w:rFonts w:ascii="Helvetica"/>
        </w:rPr>
        <w:t xml:space="preserve">ches peuvent </w:t>
      </w:r>
      <w:r>
        <w:rPr>
          <w:rFonts w:hAnsi="Helvetica"/>
        </w:rPr>
        <w:t>ê</w:t>
      </w:r>
      <w:r>
        <w:rPr>
          <w:rFonts w:ascii="Helvetica"/>
        </w:rPr>
        <w:t>tre cr</w:t>
      </w:r>
      <w:r>
        <w:rPr>
          <w:rFonts w:hAnsi="Helvetica"/>
        </w:rPr>
        <w:t>é</w:t>
      </w:r>
      <w:r>
        <w:rPr>
          <w:rFonts w:ascii="Helvetica"/>
        </w:rPr>
        <w:t>atives telle que l</w:t>
      </w:r>
      <w:r>
        <w:rPr>
          <w:rFonts w:hAnsi="Helvetica"/>
        </w:rPr>
        <w:t>’é</w:t>
      </w:r>
      <w:r>
        <w:rPr>
          <w:rFonts w:ascii="Helvetica"/>
        </w:rPr>
        <w:t>criture cr</w:t>
      </w:r>
      <w:r>
        <w:rPr>
          <w:rFonts w:hAnsi="Helvetica"/>
        </w:rPr>
        <w:t>é</w:t>
      </w:r>
      <w:r>
        <w:rPr>
          <w:rFonts w:ascii="Helvetica"/>
        </w:rPr>
        <w:t xml:space="preserve">ative ou bien elles peuvent </w:t>
      </w:r>
      <w:r>
        <w:rPr>
          <w:rFonts w:hAnsi="Helvetica"/>
        </w:rPr>
        <w:t>ê</w:t>
      </w:r>
      <w:r>
        <w:rPr>
          <w:rFonts w:ascii="Helvetica"/>
        </w:rPr>
        <w:t>tre fo</w:t>
      </w:r>
      <w:r>
        <w:rPr>
          <w:rFonts w:ascii="Helvetica"/>
        </w:rPr>
        <w:t>n</w:t>
      </w:r>
      <w:r>
        <w:rPr>
          <w:rFonts w:ascii="Helvetica"/>
        </w:rPr>
        <w:t>d</w:t>
      </w:r>
      <w:r>
        <w:rPr>
          <w:rFonts w:hAnsi="Helvetica"/>
        </w:rPr>
        <w:t>é</w:t>
      </w:r>
      <w:r>
        <w:rPr>
          <w:rFonts w:ascii="Helvetica"/>
        </w:rPr>
        <w:t>es sur des r</w:t>
      </w:r>
      <w:r>
        <w:rPr>
          <w:rFonts w:hAnsi="Helvetica"/>
        </w:rPr>
        <w:t>é</w:t>
      </w:r>
      <w:r>
        <w:rPr>
          <w:rFonts w:ascii="Helvetica"/>
        </w:rPr>
        <w:t>solutions de probl</w:t>
      </w:r>
      <w:r>
        <w:rPr>
          <w:rFonts w:hAnsi="Helvetica"/>
        </w:rPr>
        <w:t>è</w:t>
      </w:r>
      <w:r>
        <w:rPr>
          <w:rFonts w:ascii="Helvetica"/>
        </w:rPr>
        <w:t>mes tels que les puzzles ou les mots crois</w:t>
      </w:r>
      <w:r>
        <w:rPr>
          <w:rFonts w:hAnsi="Helvetica"/>
        </w:rPr>
        <w:t>é</w:t>
      </w:r>
      <w:r>
        <w:rPr>
          <w:rFonts w:ascii="Helvetica"/>
        </w:rPr>
        <w:t>s ou encore plus fond</w:t>
      </w:r>
      <w:r>
        <w:rPr>
          <w:rFonts w:hAnsi="Helvetica"/>
        </w:rPr>
        <w:t>é</w:t>
      </w:r>
      <w:r>
        <w:rPr>
          <w:rFonts w:ascii="Helvetica"/>
        </w:rPr>
        <w:t xml:space="preserve">es sur des </w:t>
      </w:r>
      <w:r>
        <w:rPr>
          <w:rFonts w:hAnsi="Helvetica"/>
        </w:rPr>
        <w:t>é</w:t>
      </w:r>
      <w:r>
        <w:rPr>
          <w:rFonts w:ascii="Helvetica"/>
        </w:rPr>
        <w:t>changes courants. N</w:t>
      </w:r>
      <w:r>
        <w:rPr>
          <w:rFonts w:hAnsi="Helvetica"/>
        </w:rPr>
        <w:t>é</w:t>
      </w:r>
      <w:r>
        <w:rPr>
          <w:rFonts w:ascii="Helvetica"/>
        </w:rPr>
        <w:t>anmoins, pour accomplir des t</w:t>
      </w:r>
      <w:r>
        <w:rPr>
          <w:rFonts w:hAnsi="Helvetica"/>
        </w:rPr>
        <w:t>â</w:t>
      </w:r>
      <w:r>
        <w:rPr>
          <w:rFonts w:ascii="Helvetica"/>
        </w:rPr>
        <w:t>ches, l</w:t>
      </w:r>
      <w:r>
        <w:rPr>
          <w:rFonts w:hAnsi="Helvetica"/>
        </w:rPr>
        <w:t>’</w:t>
      </w:r>
      <w:r>
        <w:rPr>
          <w:rFonts w:ascii="Helvetica"/>
        </w:rPr>
        <w:t>apprenant doit mobiliser ses comp</w:t>
      </w:r>
      <w:r>
        <w:rPr>
          <w:rFonts w:hAnsi="Helvetica"/>
        </w:rPr>
        <w:t>é</w:t>
      </w:r>
      <w:r>
        <w:rPr>
          <w:rFonts w:ascii="Helvetica"/>
        </w:rPr>
        <w:t>tences g</w:t>
      </w:r>
      <w:r>
        <w:rPr>
          <w:rFonts w:hAnsi="Helvetica"/>
        </w:rPr>
        <w:t>é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>rales telles que  la connaissance et exp</w:t>
      </w:r>
      <w:r>
        <w:rPr>
          <w:rFonts w:hAnsi="Helvetica"/>
        </w:rPr>
        <w:t>é</w:t>
      </w:r>
      <w:r>
        <w:rPr>
          <w:rFonts w:ascii="Helvetica"/>
        </w:rPr>
        <w:t xml:space="preserve">rience  du monde  et le savoir. Il doit </w:t>
      </w:r>
      <w:r>
        <w:rPr>
          <w:rFonts w:hAnsi="Helvetica"/>
        </w:rPr>
        <w:t>é</w:t>
      </w:r>
      <w:r>
        <w:rPr>
          <w:rFonts w:ascii="Helvetica"/>
        </w:rPr>
        <w:t>galement  s</w:t>
      </w:r>
      <w:r>
        <w:rPr>
          <w:rFonts w:hAnsi="Helvetica"/>
        </w:rPr>
        <w:t>’</w:t>
      </w:r>
      <w:r>
        <w:rPr>
          <w:rFonts w:ascii="Helvetica"/>
        </w:rPr>
        <w:t>appuyer  sur ses comp</w:t>
      </w:r>
      <w:r>
        <w:rPr>
          <w:rFonts w:hAnsi="Helvetica"/>
        </w:rPr>
        <w:t>é</w:t>
      </w:r>
      <w:r>
        <w:rPr>
          <w:rFonts w:ascii="Helvetica"/>
        </w:rPr>
        <w:t>tences comm</w:t>
      </w:r>
      <w:r>
        <w:rPr>
          <w:rFonts w:ascii="Helvetica"/>
        </w:rPr>
        <w:t>u</w:t>
      </w:r>
      <w:r>
        <w:rPr>
          <w:rFonts w:ascii="Helvetica"/>
        </w:rPr>
        <w:t xml:space="preserve">nicatives. Il faut </w:t>
      </w:r>
      <w:r>
        <w:rPr>
          <w:rFonts w:hAnsi="Helvetica"/>
        </w:rPr>
        <w:t>é</w:t>
      </w:r>
      <w:r>
        <w:rPr>
          <w:rFonts w:ascii="Helvetica"/>
        </w:rPr>
        <w:t>g</w:t>
      </w:r>
      <w:r>
        <w:rPr>
          <w:rFonts w:ascii="Helvetica"/>
        </w:rPr>
        <w:t>a</w:t>
      </w:r>
      <w:r>
        <w:rPr>
          <w:rFonts w:ascii="Helvetica"/>
        </w:rPr>
        <w:t>lement noter que sa personnalit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et ses attitudes affectent son r</w:t>
      </w:r>
      <w:r>
        <w:rPr>
          <w:rFonts w:hAnsi="Helvetica"/>
        </w:rPr>
        <w:t>ô</w:t>
      </w:r>
      <w:r>
        <w:rPr>
          <w:rFonts w:ascii="Helvetica"/>
        </w:rPr>
        <w:t>le dans l</w:t>
      </w:r>
      <w:r>
        <w:rPr>
          <w:rFonts w:hAnsi="Helvetica"/>
        </w:rPr>
        <w:t>’</w:t>
      </w:r>
      <w:r>
        <w:rPr>
          <w:rFonts w:ascii="Helvetica"/>
        </w:rPr>
        <w:t>activit</w:t>
      </w:r>
      <w:r>
        <w:rPr>
          <w:rFonts w:hAnsi="Helvetica"/>
        </w:rPr>
        <w:t>é</w:t>
      </w:r>
      <w:r>
        <w:rPr>
          <w:rFonts w:ascii="Helvetica"/>
        </w:rPr>
        <w:t>.</w:t>
      </w: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377922" w:rsidRDefault="00377922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pacing w:before="120"/>
        <w:jc w:val="both"/>
        <w:rPr>
          <w:rFonts w:ascii="Helvetica" w:eastAsia="Helvetica" w:hAnsi="Helvetica" w:cs="Helvetica"/>
        </w:rPr>
      </w:pPr>
    </w:p>
    <w:p w:rsidR="00A55AFD" w:rsidRDefault="0002434F">
      <w:pPr>
        <w:pStyle w:val="CorpsB"/>
        <w:spacing w:before="12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t xml:space="preserve">   </w:t>
      </w:r>
      <w:r>
        <w:rPr>
          <w:rFonts w:ascii="Helvetica"/>
          <w:u w:val="single"/>
        </w:rPr>
        <w:t>Sch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ma 1</w:t>
      </w:r>
      <w:r>
        <w:rPr>
          <w:rFonts w:hAnsi="Helvetica"/>
        </w:rPr>
        <w:t> </w:t>
      </w:r>
      <w:r>
        <w:rPr>
          <w:rFonts w:ascii="Helvetica"/>
        </w:rPr>
        <w:t>:</w:t>
      </w:r>
      <w:r>
        <w:rPr>
          <w:rFonts w:ascii="Helvetica"/>
          <w:sz w:val="22"/>
          <w:szCs w:val="22"/>
        </w:rPr>
        <w:t xml:space="preserve"> Le sch</w:t>
      </w:r>
      <w:r>
        <w:rPr>
          <w:rFonts w:hAnsi="Helvetica"/>
          <w:sz w:val="22"/>
          <w:szCs w:val="22"/>
        </w:rPr>
        <w:t>é</w:t>
      </w:r>
      <w:r>
        <w:rPr>
          <w:rFonts w:ascii="Helvetica"/>
          <w:sz w:val="22"/>
          <w:szCs w:val="22"/>
        </w:rPr>
        <w:t>ma ci-dessous met l</w:t>
      </w:r>
      <w:r>
        <w:rPr>
          <w:rFonts w:hAnsi="Helvetica"/>
          <w:sz w:val="22"/>
          <w:szCs w:val="22"/>
        </w:rPr>
        <w:t>’</w:t>
      </w:r>
      <w:r>
        <w:rPr>
          <w:rFonts w:ascii="Helvetica"/>
          <w:sz w:val="22"/>
          <w:szCs w:val="22"/>
        </w:rPr>
        <w:t>accent sur la combinaison entre la r</w:t>
      </w:r>
      <w:r>
        <w:rPr>
          <w:rFonts w:hAnsi="Helvetica"/>
          <w:sz w:val="22"/>
          <w:szCs w:val="22"/>
        </w:rPr>
        <w:t>é</w:t>
      </w:r>
      <w:r>
        <w:rPr>
          <w:rFonts w:ascii="Helvetica"/>
          <w:sz w:val="22"/>
          <w:szCs w:val="22"/>
        </w:rPr>
        <w:t>alisation des t</w:t>
      </w:r>
      <w:r>
        <w:rPr>
          <w:rFonts w:hAnsi="Helvetica"/>
          <w:sz w:val="22"/>
          <w:szCs w:val="22"/>
        </w:rPr>
        <w:t>â</w:t>
      </w:r>
      <w:r>
        <w:rPr>
          <w:rFonts w:ascii="Helvetica"/>
          <w:sz w:val="22"/>
          <w:szCs w:val="22"/>
        </w:rPr>
        <w:t>ches et une ou plusieurs activit</w:t>
      </w:r>
      <w:r>
        <w:rPr>
          <w:rFonts w:hAnsi="Helvetica"/>
          <w:sz w:val="22"/>
          <w:szCs w:val="22"/>
        </w:rPr>
        <w:t>é</w:t>
      </w:r>
      <w:r>
        <w:rPr>
          <w:rFonts w:ascii="Helvetica"/>
          <w:sz w:val="22"/>
          <w:szCs w:val="22"/>
        </w:rPr>
        <w:t>s langagi</w:t>
      </w:r>
      <w:r>
        <w:rPr>
          <w:rFonts w:hAnsi="Helvetica"/>
          <w:sz w:val="22"/>
          <w:szCs w:val="22"/>
        </w:rPr>
        <w:t>è</w:t>
      </w:r>
      <w:r>
        <w:rPr>
          <w:rFonts w:ascii="Helvetica"/>
          <w:sz w:val="22"/>
          <w:szCs w:val="22"/>
        </w:rPr>
        <w:t xml:space="preserve">res. </w:t>
      </w:r>
    </w:p>
    <w:p w:rsidR="00A55AFD" w:rsidRDefault="00A55AFD">
      <w:pPr>
        <w:pStyle w:val="CorpsB"/>
        <w:shd w:val="clear" w:color="auto" w:fill="FFFFFF"/>
        <w:jc w:val="both"/>
        <w:rPr>
          <w:rFonts w:ascii="Helvetica" w:eastAsia="Helvetica" w:hAnsi="Helvetica" w:cs="Helvetica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sz w:val="20"/>
          <w:szCs w:val="20"/>
          <w:u w:val="single"/>
        </w:rPr>
        <w:t>comp</w:t>
      </w:r>
      <w:r>
        <w:rPr>
          <w:rFonts w:hAnsi="Helvetica"/>
          <w:sz w:val="20"/>
          <w:szCs w:val="20"/>
          <w:u w:val="single"/>
        </w:rPr>
        <w:t>é</w:t>
      </w:r>
      <w:r>
        <w:rPr>
          <w:rFonts w:ascii="Helvetica"/>
          <w:sz w:val="20"/>
          <w:szCs w:val="20"/>
          <w:u w:val="single"/>
        </w:rPr>
        <w:t>tences g</w:t>
      </w:r>
      <w:r>
        <w:rPr>
          <w:rFonts w:hAnsi="Helvetica"/>
          <w:sz w:val="20"/>
          <w:szCs w:val="20"/>
          <w:u w:val="single"/>
        </w:rPr>
        <w:t>é</w:t>
      </w:r>
      <w:r>
        <w:rPr>
          <w:rFonts w:ascii="Helvetica"/>
          <w:sz w:val="20"/>
          <w:szCs w:val="20"/>
          <w:u w:val="single"/>
        </w:rPr>
        <w:t>n</w:t>
      </w:r>
      <w:r>
        <w:rPr>
          <w:rFonts w:hAnsi="Helvetica"/>
          <w:sz w:val="20"/>
          <w:szCs w:val="20"/>
          <w:u w:val="single"/>
        </w:rPr>
        <w:t>é</w:t>
      </w:r>
      <w:r>
        <w:rPr>
          <w:rFonts w:ascii="Helvetica"/>
          <w:sz w:val="20"/>
          <w:szCs w:val="20"/>
          <w:u w:val="single"/>
        </w:rPr>
        <w:t>rales</w:t>
      </w:r>
      <w:r>
        <w:rPr>
          <w:rFonts w:ascii="Helvetica"/>
          <w:sz w:val="20"/>
          <w:szCs w:val="20"/>
        </w:rPr>
        <w:t xml:space="preserve">                                   </w:t>
      </w:r>
      <w:r>
        <w:rPr>
          <w:rFonts w:ascii="Helvetica"/>
          <w:sz w:val="20"/>
          <w:szCs w:val="20"/>
          <w:u w:val="single"/>
        </w:rPr>
        <w:t>strat</w:t>
      </w:r>
      <w:r>
        <w:rPr>
          <w:rFonts w:hAnsi="Helvetica"/>
          <w:sz w:val="20"/>
          <w:szCs w:val="20"/>
          <w:u w:val="single"/>
        </w:rPr>
        <w:t>é</w:t>
      </w:r>
      <w:r>
        <w:rPr>
          <w:rFonts w:ascii="Helvetica"/>
          <w:sz w:val="20"/>
          <w:szCs w:val="20"/>
          <w:u w:val="single"/>
        </w:rPr>
        <w:t>gies</w:t>
      </w:r>
      <w:r>
        <w:rPr>
          <w:rFonts w:ascii="Helvetica"/>
          <w:sz w:val="20"/>
          <w:szCs w:val="20"/>
        </w:rPr>
        <w:t xml:space="preserve">                            </w:t>
      </w:r>
      <w:r>
        <w:rPr>
          <w:rFonts w:ascii="Helvetica"/>
          <w:sz w:val="20"/>
          <w:szCs w:val="20"/>
          <w:u w:val="single"/>
        </w:rPr>
        <w:t>comp</w:t>
      </w:r>
      <w:r>
        <w:rPr>
          <w:rFonts w:hAnsi="Helvetica"/>
          <w:sz w:val="20"/>
          <w:szCs w:val="20"/>
          <w:u w:val="single"/>
        </w:rPr>
        <w:t>é</w:t>
      </w:r>
      <w:r>
        <w:rPr>
          <w:rFonts w:ascii="Helvetica"/>
          <w:sz w:val="20"/>
          <w:szCs w:val="20"/>
          <w:u w:val="single"/>
        </w:rPr>
        <w:t>tence communicative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  <w:color w:val="FF0000"/>
          <w:sz w:val="16"/>
          <w:szCs w:val="16"/>
          <w:u w:color="FF0000"/>
        </w:rPr>
      </w:pPr>
      <w:r>
        <w:rPr>
          <w:rFonts w:ascii="Helvetica"/>
          <w:color w:val="FF0000"/>
          <w:sz w:val="16"/>
          <w:szCs w:val="16"/>
          <w:u w:color="FF0000"/>
        </w:rPr>
        <w:t>savoir sur l</w:t>
      </w:r>
      <w:r>
        <w:rPr>
          <w:rFonts w:hAnsi="Helvetica"/>
          <w:color w:val="FF0000"/>
          <w:sz w:val="16"/>
          <w:szCs w:val="16"/>
          <w:u w:color="FF0000"/>
        </w:rPr>
        <w:t>’</w:t>
      </w:r>
      <w:r>
        <w:rPr>
          <w:rFonts w:ascii="Helvetica"/>
          <w:color w:val="FF0000"/>
          <w:sz w:val="16"/>
          <w:szCs w:val="16"/>
          <w:u w:color="FF0000"/>
        </w:rPr>
        <w:t>habitat francais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  <w:color w:val="FF0000"/>
          <w:sz w:val="16"/>
          <w:szCs w:val="16"/>
          <w:u w:color="FF0000"/>
        </w:rPr>
      </w:pPr>
      <w:r>
        <w:rPr>
          <w:rFonts w:ascii="Helvetica"/>
          <w:color w:val="FF0000"/>
          <w:sz w:val="16"/>
          <w:szCs w:val="16"/>
          <w:u w:color="FF0000"/>
        </w:rPr>
        <w:t>savoir travailler en groupe</w:t>
      </w:r>
    </w:p>
    <w:p w:rsidR="00A55AFD" w:rsidRDefault="00AB2C74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 w:rsidRPr="00AB2C74">
        <w:rPr>
          <w:rFonts w:ascii="Helvetica" w:eastAsia="Helvetica" w:hAnsi="Helvetica" w:cs="Helvetica"/>
        </w:rPr>
        <w:pict>
          <v:line id="_x0000_s1055" style="position:absolute;left:0;text-align:left;flip:x;z-index:251673600;visibility:visible;mso-wrap-distance-left:0;mso-wrap-distance-right:0;mso-position-vertical-relative:line" from="271.1pt,8.5pt" to="334.1pt,54.1pt" strokeweight=".8pt">
            <v:stroke endarrow="block"/>
          </v:line>
        </w:pict>
      </w:r>
      <w:r w:rsidRPr="00AB2C74">
        <w:rPr>
          <w:rFonts w:ascii="Helvetica" w:eastAsia="Helvetica" w:hAnsi="Helvetica" w:cs="Helvetica"/>
        </w:rPr>
        <w:pict>
          <v:line id="_x0000_s1056" style="position:absolute;left:0;text-align:left;flip:x;z-index:251674624;visibility:visible;mso-wrap-distance-left:0;mso-wrap-distance-right:0;mso-position-vertical-relative:line" from="322.3pt,9.8pt" to="331.3pt,54.8pt" strokeweight=".8pt">
            <v:stroke endarrow="block"/>
          </v:line>
        </w:pict>
      </w:r>
      <w:r w:rsidRPr="00AB2C74">
        <w:rPr>
          <w:rFonts w:ascii="Helvetica" w:eastAsia="Helvetica" w:hAnsi="Helvetica" w:cs="Helvetica"/>
        </w:rPr>
        <w:pict>
          <v:line id="_x0000_s1057" style="position:absolute;left:0;text-align:left;z-index:251675648;visibility:visible;mso-wrap-distance-left:0;mso-wrap-distance-right:0;mso-position-vertical-relative:line" from="333.5pt,11.8pt" to="378.5pt,44.9pt" strokeweight=".8pt">
            <v:stroke endarrow="block"/>
          </v:line>
        </w:pict>
      </w:r>
    </w:p>
    <w:p w:rsidR="00A55AFD" w:rsidRDefault="00AB2C74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sz w:val="20"/>
          <w:szCs w:val="20"/>
        </w:rPr>
        <w:pict>
          <v:line id="_x0000_s1058" style="position:absolute;left:0;text-align:left;z-index:251676672;visibility:visible;mso-wrap-distance-left:0;mso-wrap-distance-right:0;mso-position-horizontal-relative:page;mso-position-vertical-relative:line" from="228pt,9.2pt" to="250.6pt,394pt" strokeweight=".8pt">
            <v:stroke endarrow="block"/>
            <w10:wrap anchorx="page"/>
          </v:line>
        </w:pic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sz w:val="20"/>
          <w:szCs w:val="20"/>
        </w:rPr>
        <w:t xml:space="preserve">                                                                                </w:t>
      </w:r>
      <w:r>
        <w:rPr>
          <w:rFonts w:ascii="Helvetica"/>
          <w:sz w:val="20"/>
          <w:szCs w:val="20"/>
          <w:u w:val="single"/>
        </w:rPr>
        <w:t>linguistique</w:t>
      </w:r>
      <w:r>
        <w:rPr>
          <w:rFonts w:ascii="Helvetica"/>
          <w:sz w:val="20"/>
          <w:szCs w:val="20"/>
        </w:rPr>
        <w:t xml:space="preserve">        </w:t>
      </w:r>
      <w:r>
        <w:rPr>
          <w:rFonts w:ascii="Helvetica"/>
          <w:sz w:val="20"/>
          <w:szCs w:val="20"/>
          <w:u w:val="single"/>
        </w:rPr>
        <w:t>pragmatique</w:t>
      </w:r>
      <w:r>
        <w:rPr>
          <w:rFonts w:ascii="Helvetica"/>
          <w:sz w:val="20"/>
          <w:szCs w:val="20"/>
        </w:rPr>
        <w:t xml:space="preserve">      </w:t>
      </w:r>
      <w:r>
        <w:rPr>
          <w:rFonts w:ascii="Helvetica"/>
          <w:sz w:val="20"/>
          <w:szCs w:val="20"/>
          <w:u w:val="single"/>
        </w:rPr>
        <w:t>sociolingui</w:t>
      </w:r>
      <w:r>
        <w:rPr>
          <w:rFonts w:ascii="Helvetica"/>
          <w:sz w:val="20"/>
          <w:szCs w:val="20"/>
          <w:u w:val="single"/>
        </w:rPr>
        <w:t>s</w:t>
      </w:r>
      <w:r>
        <w:rPr>
          <w:rFonts w:ascii="Helvetica"/>
          <w:sz w:val="20"/>
          <w:szCs w:val="20"/>
          <w:u w:val="single"/>
        </w:rPr>
        <w:t>tique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sz w:val="20"/>
          <w:szCs w:val="20"/>
        </w:rPr>
        <w:t xml:space="preserve">                                                                                 </w:t>
      </w:r>
      <w:r>
        <w:rPr>
          <w:rFonts w:ascii="Helvetica"/>
          <w:sz w:val="16"/>
          <w:szCs w:val="16"/>
        </w:rPr>
        <w:t>grammaticale                                discursive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color w:val="FF0000"/>
          <w:sz w:val="16"/>
          <w:szCs w:val="16"/>
          <w:u w:color="FF0000"/>
        </w:rPr>
      </w:pPr>
      <w:r>
        <w:rPr>
          <w:rFonts w:ascii="Helvetica"/>
          <w:sz w:val="16"/>
          <w:szCs w:val="16"/>
        </w:rPr>
        <w:t xml:space="preserve">                                                                                                                                                   </w:t>
      </w:r>
      <w:r>
        <w:rPr>
          <w:rFonts w:ascii="Helvetica"/>
          <w:color w:val="FF0000"/>
          <w:sz w:val="16"/>
          <w:szCs w:val="16"/>
          <w:u w:color="FF0000"/>
        </w:rPr>
        <w:t>le texte r</w:t>
      </w:r>
      <w:r>
        <w:rPr>
          <w:rFonts w:hAnsi="Helvetica"/>
          <w:color w:val="FF0000"/>
          <w:sz w:val="16"/>
          <w:szCs w:val="16"/>
          <w:u w:color="FF0000"/>
        </w:rPr>
        <w:t>é</w:t>
      </w:r>
      <w:r>
        <w:rPr>
          <w:rFonts w:ascii="Helvetica"/>
          <w:color w:val="FF0000"/>
          <w:sz w:val="16"/>
          <w:szCs w:val="16"/>
          <w:u w:color="FF0000"/>
        </w:rPr>
        <w:t>pond aux crit</w:t>
      </w:r>
      <w:r>
        <w:rPr>
          <w:rFonts w:hAnsi="Helvetica"/>
          <w:color w:val="FF0000"/>
          <w:sz w:val="16"/>
          <w:szCs w:val="16"/>
          <w:u w:color="FF0000"/>
        </w:rPr>
        <w:t>è</w:t>
      </w:r>
      <w:r>
        <w:rPr>
          <w:rFonts w:ascii="Helvetica"/>
          <w:color w:val="FF0000"/>
          <w:sz w:val="16"/>
          <w:szCs w:val="16"/>
          <w:u w:color="FF0000"/>
        </w:rPr>
        <w:t>res d</w:t>
      </w:r>
      <w:r>
        <w:rPr>
          <w:rFonts w:hAnsi="Helvetica"/>
          <w:color w:val="FF0000"/>
          <w:sz w:val="16"/>
          <w:szCs w:val="16"/>
          <w:u w:color="FF0000"/>
        </w:rPr>
        <w:t>’</w:t>
      </w:r>
      <w:r>
        <w:rPr>
          <w:rFonts w:ascii="Helvetica"/>
          <w:color w:val="FF0000"/>
          <w:sz w:val="16"/>
          <w:szCs w:val="16"/>
          <w:u w:color="FF0000"/>
        </w:rPr>
        <w:t>une a</w:t>
      </w:r>
      <w:r>
        <w:rPr>
          <w:rFonts w:ascii="Helvetica"/>
          <w:color w:val="FF0000"/>
          <w:sz w:val="16"/>
          <w:szCs w:val="16"/>
          <w:u w:color="FF0000"/>
        </w:rPr>
        <w:t>n</w:t>
      </w:r>
      <w:r>
        <w:rPr>
          <w:rFonts w:ascii="Helvetica"/>
          <w:color w:val="FF0000"/>
          <w:sz w:val="16"/>
          <w:szCs w:val="16"/>
          <w:u w:color="FF0000"/>
        </w:rPr>
        <w:t>nonce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sz w:val="16"/>
          <w:szCs w:val="16"/>
        </w:rPr>
        <w:t xml:space="preserve">                                                                                                    lexicale                                         fonctionnelle</w:t>
      </w:r>
      <w:r w:rsidR="00AB2C74">
        <w:rPr>
          <w:rFonts w:ascii="Helvetica" w:eastAsia="Helvetica" w:hAnsi="Helvetica" w:cs="Helvetica"/>
          <w:sz w:val="16"/>
          <w:szCs w:val="16"/>
        </w:rPr>
        <w:pict>
          <v:line id="_x0000_s1059" style="position:absolute;left:0;text-align:left;z-index:251677696;visibility:visible;mso-wrap-distance-left:0;mso-wrap-distance-right:0;mso-position-horizontal-relative:page;mso-position-vertical-relative:line" from="136.5pt,12.4pt" to="216.8pt,256.5pt" strokeweight=".8pt">
            <v:stroke endarrow="block"/>
            <w10:wrap anchorx="page"/>
          </v:line>
        </w:pic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color w:val="FF0000"/>
          <w:sz w:val="16"/>
          <w:szCs w:val="16"/>
          <w:u w:color="FF0000"/>
        </w:rPr>
      </w:pPr>
      <w:r>
        <w:rPr>
          <w:rFonts w:ascii="Helvetica"/>
          <w:sz w:val="16"/>
          <w:szCs w:val="16"/>
        </w:rPr>
        <w:t xml:space="preserve">                                                                                                    </w:t>
      </w:r>
      <w:r>
        <w:rPr>
          <w:rFonts w:ascii="Helvetica"/>
          <w:color w:val="FF0000"/>
          <w:sz w:val="16"/>
          <w:szCs w:val="16"/>
          <w:u w:color="FF0000"/>
        </w:rPr>
        <w:t>vocabulaire li</w:t>
      </w:r>
      <w:r>
        <w:rPr>
          <w:rFonts w:hAnsi="Helvetica"/>
          <w:color w:val="FF0000"/>
          <w:sz w:val="16"/>
          <w:szCs w:val="16"/>
          <w:u w:color="FF0000"/>
        </w:rPr>
        <w:t>é</w:t>
      </w:r>
      <w:r>
        <w:rPr>
          <w:rFonts w:hAnsi="Helvetica"/>
          <w:color w:val="FF0000"/>
          <w:sz w:val="16"/>
          <w:szCs w:val="16"/>
          <w:u w:color="FF0000"/>
        </w:rPr>
        <w:t xml:space="preserve"> </w:t>
      </w:r>
      <w:r>
        <w:rPr>
          <w:rFonts w:hAnsi="Helvetica"/>
          <w:color w:val="FF0000"/>
          <w:sz w:val="16"/>
          <w:szCs w:val="16"/>
          <w:u w:color="FF0000"/>
        </w:rPr>
        <w:t>à</w:t>
      </w:r>
      <w:r>
        <w:rPr>
          <w:rFonts w:hAnsi="Helvetica"/>
          <w:color w:val="FF0000"/>
          <w:sz w:val="16"/>
          <w:szCs w:val="16"/>
          <w:u w:color="FF0000"/>
        </w:rPr>
        <w:t xml:space="preserve"> </w:t>
      </w:r>
      <w:r>
        <w:rPr>
          <w:rFonts w:ascii="Helvetica"/>
          <w:color w:val="FF0000"/>
          <w:sz w:val="16"/>
          <w:szCs w:val="16"/>
          <w:u w:color="FF0000"/>
        </w:rPr>
        <w:t>la maison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sz w:val="16"/>
          <w:szCs w:val="16"/>
        </w:rPr>
        <w:t xml:space="preserve">                                                                                                     phonologique                                interactionnelle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color w:val="FF0000"/>
          <w:sz w:val="16"/>
          <w:szCs w:val="16"/>
          <w:u w:color="FF0000"/>
        </w:rPr>
      </w:pPr>
      <w:r>
        <w:rPr>
          <w:rFonts w:ascii="Helvetica"/>
          <w:sz w:val="16"/>
          <w:szCs w:val="16"/>
        </w:rPr>
        <w:t xml:space="preserve">                                                                                                    </w:t>
      </w:r>
      <w:r>
        <w:rPr>
          <w:rFonts w:ascii="Helvetica"/>
          <w:color w:val="FF0000"/>
          <w:sz w:val="16"/>
          <w:szCs w:val="16"/>
          <w:u w:color="FF0000"/>
        </w:rPr>
        <w:t>r</w:t>
      </w:r>
      <w:r>
        <w:rPr>
          <w:rFonts w:ascii="Helvetica"/>
          <w:color w:val="FF0000"/>
          <w:sz w:val="16"/>
          <w:szCs w:val="16"/>
          <w:u w:val="single" w:color="FF0000"/>
        </w:rPr>
        <w:t>oo</w:t>
      </w:r>
      <w:r>
        <w:rPr>
          <w:rFonts w:ascii="Helvetica"/>
          <w:color w:val="FF0000"/>
          <w:sz w:val="16"/>
          <w:szCs w:val="16"/>
          <w:u w:color="FF0000"/>
        </w:rPr>
        <w:t>m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sz w:val="16"/>
          <w:szCs w:val="16"/>
        </w:rPr>
        <w:t xml:space="preserve">                                                                                                     orthographique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B2C74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 w:rsidRPr="00AB2C74">
        <w:rPr>
          <w:rFonts w:ascii="Helvetica" w:eastAsia="Helvetica" w:hAnsi="Helvetica" w:cs="Helvetica"/>
        </w:rPr>
        <w:pict>
          <v:line id="_x0000_s1060" style="position:absolute;left:0;text-align:left;flip:x;z-index:251678720;visibility:visible;mso-wrap-distance-left:0;mso-wrap-distance-right:0;mso-position-vertical-relative:line" from="361.1pt,2.4pt" to="406.1pt,80.4pt" strokeweight=".8pt">
            <v:stroke endarrow="block"/>
          </v:line>
        </w:pict>
      </w:r>
      <w:r w:rsidRPr="00AB2C74">
        <w:rPr>
          <w:rFonts w:ascii="Helvetica" w:eastAsia="Helvetica" w:hAnsi="Helvetica" w:cs="Helvetica"/>
        </w:rPr>
        <w:pict>
          <v:line id="_x0000_s1061" style="position:absolute;left:0;text-align:left;z-index:251679744;visibility:visible;mso-wrap-distance-left:0;mso-wrap-distance-right:0;mso-position-vertical-relative:line" from="252.1pt,2.4pt" to="288.1pt,72.9pt" strokeweight=".8pt">
            <v:stroke endarrow="block"/>
          </v:line>
        </w:pict>
      </w:r>
      <w:r w:rsidRPr="00AB2C74">
        <w:rPr>
          <w:rFonts w:ascii="Helvetica" w:eastAsia="Helvetica" w:hAnsi="Helvetica" w:cs="Helvetica"/>
        </w:rPr>
        <w:pict>
          <v:line id="_x0000_s1062" style="position:absolute;left:0;text-align:left;z-index:251680768;visibility:visible;mso-wrap-distance-left:0;mso-wrap-distance-right:0;mso-position-vertical-relative:line" from="320.4pt,10.4pt" to="320.4pt,73.4pt" strokeweight=".8pt">
            <v:stroke endarrow="block"/>
          </v:line>
        </w:pic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sz w:val="20"/>
          <w:szCs w:val="20"/>
          <w:u w:val="single"/>
        </w:rPr>
        <w:t>domaines et th</w:t>
      </w:r>
      <w:r>
        <w:rPr>
          <w:rFonts w:hAnsi="Helvetica"/>
          <w:sz w:val="20"/>
          <w:szCs w:val="20"/>
          <w:u w:val="single"/>
        </w:rPr>
        <w:t>è</w:t>
      </w:r>
      <w:r>
        <w:rPr>
          <w:rFonts w:ascii="Helvetica"/>
          <w:sz w:val="20"/>
          <w:szCs w:val="20"/>
          <w:u w:val="single"/>
        </w:rPr>
        <w:t>mes</w:t>
      </w:r>
      <w:r>
        <w:rPr>
          <w:rFonts w:ascii="Helvetica"/>
          <w:sz w:val="20"/>
          <w:szCs w:val="20"/>
        </w:rPr>
        <w:t xml:space="preserve">                                                                                </w:t>
      </w:r>
      <w:r>
        <w:rPr>
          <w:rFonts w:ascii="Helvetica"/>
          <w:sz w:val="20"/>
          <w:szCs w:val="20"/>
          <w:u w:val="single"/>
        </w:rPr>
        <w:t>activit</w:t>
      </w:r>
      <w:r>
        <w:rPr>
          <w:rFonts w:hAnsi="Helvetica"/>
          <w:sz w:val="20"/>
          <w:szCs w:val="20"/>
          <w:u w:val="single"/>
        </w:rPr>
        <w:t>é</w:t>
      </w:r>
      <w:r>
        <w:rPr>
          <w:rFonts w:ascii="Helvetica"/>
          <w:sz w:val="20"/>
          <w:szCs w:val="20"/>
          <w:u w:val="single"/>
        </w:rPr>
        <w:t>s langagi</w:t>
      </w:r>
      <w:r>
        <w:rPr>
          <w:rFonts w:hAnsi="Helvetica"/>
          <w:sz w:val="20"/>
          <w:szCs w:val="20"/>
          <w:u w:val="single"/>
        </w:rPr>
        <w:t>è</w:t>
      </w:r>
      <w:r>
        <w:rPr>
          <w:rFonts w:ascii="Helvetica"/>
          <w:sz w:val="20"/>
          <w:szCs w:val="20"/>
          <w:u w:val="single"/>
        </w:rPr>
        <w:t>res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sz w:val="20"/>
          <w:szCs w:val="20"/>
        </w:rPr>
        <w:t xml:space="preserve">                                                                      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sz w:val="20"/>
          <w:szCs w:val="20"/>
        </w:rPr>
        <w:t xml:space="preserve">                                                                                </w:t>
      </w:r>
      <w:r>
        <w:rPr>
          <w:rFonts w:ascii="Helvetica"/>
          <w:sz w:val="16"/>
          <w:szCs w:val="16"/>
        </w:rPr>
        <w:t>compr</w:t>
      </w:r>
      <w:r>
        <w:rPr>
          <w:rFonts w:hAnsi="Helvetica"/>
          <w:sz w:val="16"/>
          <w:szCs w:val="16"/>
        </w:rPr>
        <w:t>é</w:t>
      </w:r>
      <w:r>
        <w:rPr>
          <w:rFonts w:ascii="Helvetica"/>
          <w:sz w:val="16"/>
          <w:szCs w:val="16"/>
        </w:rPr>
        <w:t>hension de l</w:t>
      </w:r>
      <w:r>
        <w:rPr>
          <w:rFonts w:hAnsi="Helvetica"/>
          <w:sz w:val="16"/>
          <w:szCs w:val="16"/>
        </w:rPr>
        <w:t>’</w:t>
      </w:r>
      <w:r>
        <w:rPr>
          <w:rFonts w:ascii="Helvetica"/>
          <w:sz w:val="16"/>
          <w:szCs w:val="16"/>
        </w:rPr>
        <w:t>oral                production  orale en interaction     m</w:t>
      </w:r>
      <w:r>
        <w:rPr>
          <w:rFonts w:hAnsi="Helvetica"/>
          <w:sz w:val="16"/>
          <w:szCs w:val="16"/>
        </w:rPr>
        <w:t>é</w:t>
      </w:r>
      <w:r>
        <w:rPr>
          <w:rFonts w:ascii="Helvetica"/>
          <w:sz w:val="16"/>
          <w:szCs w:val="16"/>
        </w:rPr>
        <w:t xml:space="preserve">diation                         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color w:val="FF0000"/>
          <w:sz w:val="16"/>
          <w:szCs w:val="16"/>
          <w:u w:color="FF0000"/>
        </w:rPr>
      </w:pPr>
      <w:r>
        <w:rPr>
          <w:rFonts w:ascii="Helvetica"/>
          <w:color w:val="FF0000"/>
          <w:sz w:val="16"/>
          <w:szCs w:val="16"/>
          <w:u w:color="FF0000"/>
        </w:rPr>
        <w:t xml:space="preserve">La maison                                                                                 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sz w:val="16"/>
          <w:szCs w:val="16"/>
        </w:rPr>
        <w:t xml:space="preserve">                                                                                                   Compr</w:t>
      </w:r>
      <w:r>
        <w:rPr>
          <w:rFonts w:hAnsi="Helvetica"/>
          <w:sz w:val="16"/>
          <w:szCs w:val="16"/>
        </w:rPr>
        <w:t>é</w:t>
      </w:r>
      <w:r>
        <w:rPr>
          <w:rFonts w:ascii="Helvetica"/>
          <w:sz w:val="16"/>
          <w:szCs w:val="16"/>
        </w:rPr>
        <w:t>hension de l</w:t>
      </w:r>
      <w:r>
        <w:rPr>
          <w:rFonts w:hAnsi="Helvetica"/>
          <w:sz w:val="16"/>
          <w:szCs w:val="16"/>
        </w:rPr>
        <w:t>’é</w:t>
      </w:r>
      <w:r>
        <w:rPr>
          <w:rFonts w:ascii="Helvetica"/>
          <w:sz w:val="16"/>
          <w:szCs w:val="16"/>
        </w:rPr>
        <w:t>crit                production orale en continu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sz w:val="16"/>
          <w:szCs w:val="16"/>
        </w:rPr>
        <w:t xml:space="preserve">                                                                                                  </w: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sz w:val="16"/>
          <w:szCs w:val="16"/>
        </w:rPr>
        <w:t xml:space="preserve">                                                                                                                                                            production </w:t>
      </w:r>
      <w:r>
        <w:rPr>
          <w:rFonts w:hAnsi="Helvetica"/>
          <w:sz w:val="16"/>
          <w:szCs w:val="16"/>
        </w:rPr>
        <w:t>é</w:t>
      </w:r>
      <w:r>
        <w:rPr>
          <w:rFonts w:ascii="Helvetica"/>
          <w:sz w:val="16"/>
          <w:szCs w:val="16"/>
        </w:rPr>
        <w:t>crite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  <w:color w:val="00FF00"/>
          <w:sz w:val="20"/>
          <w:szCs w:val="20"/>
          <w:u w:color="00FF00"/>
        </w:rPr>
      </w:pP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sz w:val="20"/>
          <w:szCs w:val="20"/>
        </w:rPr>
        <w:t xml:space="preserve">                                                                                                                            </w:t>
      </w:r>
      <w:r>
        <w:rPr>
          <w:rFonts w:ascii="Helvetica"/>
          <w:sz w:val="16"/>
          <w:szCs w:val="16"/>
        </w:rPr>
        <w:t xml:space="preserve">production </w:t>
      </w:r>
      <w:r>
        <w:rPr>
          <w:rFonts w:hAnsi="Helvetica"/>
          <w:sz w:val="16"/>
          <w:szCs w:val="16"/>
        </w:rPr>
        <w:t>é</w:t>
      </w:r>
      <w:r>
        <w:rPr>
          <w:rFonts w:ascii="Helvetica"/>
          <w:sz w:val="16"/>
          <w:szCs w:val="16"/>
        </w:rPr>
        <w:t>crite</w:t>
      </w:r>
      <w:r w:rsidR="00AB2C74" w:rsidRPr="00AB2C74">
        <w:rPr>
          <w:rFonts w:ascii="Helvetica" w:eastAsia="Helvetica" w:hAnsi="Helvetica" w:cs="Helvetica"/>
        </w:rPr>
        <w:pict>
          <v:line id="_x0000_s1063" style="position:absolute;left:0;text-align:left;z-index:251681792;visibility:visible;mso-wrap-distance-left:0;mso-wrap-distance-right:0;mso-position-horizontal-relative:text;mso-position-vertical-relative:line" from="81.6pt,7pt" to="153.6pt,43pt" strokeweight=".8pt">
            <v:stroke endarrow="block"/>
          </v:line>
        </w:pict>
      </w:r>
      <w:r w:rsidR="00AB2C74" w:rsidRPr="00AB2C74">
        <w:rPr>
          <w:rFonts w:ascii="Helvetica" w:eastAsia="Helvetica" w:hAnsi="Helvetica" w:cs="Helvetica"/>
        </w:rPr>
        <w:pict>
          <v:line id="_x0000_s1064" style="position:absolute;left:0;text-align:left;flip:x;z-index:251682816;visibility:visible;mso-wrap-distance-left:0;mso-wrap-distance-right:0;mso-position-horizontal-relative:text;mso-position-vertical-relative:line" from="226.1pt,7.1pt" to="289.1pt,43.1pt" strokeweight=".8pt">
            <v:stroke endarrow="block"/>
          </v:line>
        </w:pict>
      </w:r>
      <w:r>
        <w:rPr>
          <w:rFonts w:ascii="Helvetica"/>
          <w:sz w:val="16"/>
          <w:szCs w:val="16"/>
        </w:rPr>
        <w:t xml:space="preserve"> en interaction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B2C74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 w:rsidRPr="00AB2C74">
        <w:rPr>
          <w:rFonts w:ascii="Helvetica" w:eastAsia="Helvetica" w:hAnsi="Helvetica" w:cs="Helvetica"/>
        </w:rPr>
        <w:pict>
          <v:line id="_x0000_s1065" style="position:absolute;left:0;text-align:left;z-index:251683840;visibility:visible;mso-wrap-distance-left:0;mso-wrap-distance-right:0;mso-position-vertical-relative:line" from="46.1pt,3.6pt" to="172.1pt,3.6pt" strokeweight=".8pt">
            <v:stroke endarrow="block"/>
          </v:line>
        </w:pict>
      </w:r>
      <w:r w:rsidR="0002434F">
        <w:rPr>
          <w:rFonts w:ascii="Helvetica"/>
          <w:sz w:val="20"/>
          <w:szCs w:val="20"/>
          <w:u w:val="single"/>
        </w:rPr>
        <w:t>Situation</w:t>
      </w:r>
      <w:r w:rsidR="0002434F">
        <w:rPr>
          <w:rFonts w:ascii="Helvetica"/>
          <w:sz w:val="20"/>
          <w:szCs w:val="20"/>
        </w:rPr>
        <w:t xml:space="preserve">                                                           </w:t>
      </w:r>
      <w:r w:rsidR="0002434F">
        <w:rPr>
          <w:rFonts w:ascii="Helvetica"/>
          <w:sz w:val="20"/>
          <w:szCs w:val="20"/>
          <w:u w:val="single"/>
        </w:rPr>
        <w:t xml:space="preserve"> t</w:t>
      </w:r>
      <w:r w:rsidR="0002434F">
        <w:rPr>
          <w:rFonts w:hAnsi="Helvetica"/>
          <w:sz w:val="20"/>
          <w:szCs w:val="20"/>
          <w:u w:val="single"/>
        </w:rPr>
        <w:t>â</w:t>
      </w:r>
      <w:r w:rsidR="0002434F">
        <w:rPr>
          <w:rFonts w:ascii="Helvetica"/>
          <w:sz w:val="20"/>
          <w:szCs w:val="20"/>
          <w:u w:val="single"/>
        </w:rPr>
        <w:t>che</w:t>
      </w:r>
    </w:p>
    <w:p w:rsidR="00A55AFD" w:rsidRDefault="00A55AFD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</w:p>
    <w:p w:rsidR="00A55AFD" w:rsidRDefault="00AB2C74">
      <w:pPr>
        <w:pStyle w:val="CorpsB"/>
        <w:jc w:val="both"/>
        <w:rPr>
          <w:rFonts w:ascii="Helvetica" w:eastAsia="Helvetica" w:hAnsi="Helvetica" w:cs="Helvetica"/>
          <w:sz w:val="20"/>
          <w:szCs w:val="20"/>
        </w:rPr>
      </w:pPr>
      <w:r w:rsidRPr="00AB2C74">
        <w:rPr>
          <w:rFonts w:ascii="Helvetica" w:eastAsia="Helvetica" w:hAnsi="Helvetica" w:cs="Helvetica"/>
        </w:rPr>
        <w:pict>
          <v:line id="_x0000_s1066" style="position:absolute;left:0;text-align:left;z-index:251684864;visibility:visible;mso-wrap-distance-left:0;mso-wrap-distance-right:0;mso-position-vertical-relative:line" from="194.3pt,2pt" to="194.3pt,11pt" strokeweight=".8pt">
            <v:stroke endarrow="block"/>
          </v:line>
        </w:pict>
      </w:r>
    </w:p>
    <w:p w:rsidR="00A55AFD" w:rsidRDefault="0002434F">
      <w:pPr>
        <w:pStyle w:val="CorpsB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sz w:val="20"/>
          <w:szCs w:val="20"/>
        </w:rPr>
        <w:t xml:space="preserve">                                                               </w:t>
      </w:r>
      <w:r>
        <w:rPr>
          <w:rFonts w:ascii="Helvetica"/>
          <w:sz w:val="20"/>
          <w:szCs w:val="20"/>
          <w:u w:val="single"/>
        </w:rPr>
        <w:t>R</w:t>
      </w:r>
      <w:r>
        <w:rPr>
          <w:rFonts w:hAnsi="Helvetica"/>
          <w:sz w:val="20"/>
          <w:szCs w:val="20"/>
          <w:u w:val="single"/>
        </w:rPr>
        <w:t>é</w:t>
      </w:r>
      <w:r>
        <w:rPr>
          <w:rFonts w:ascii="Helvetica"/>
          <w:sz w:val="20"/>
          <w:szCs w:val="20"/>
          <w:u w:val="single"/>
        </w:rPr>
        <w:t>sultat identifiable</w:t>
      </w:r>
      <w:r>
        <w:rPr>
          <w:rFonts w:hAnsi="Helvetica"/>
          <w:sz w:val="20"/>
          <w:szCs w:val="20"/>
        </w:rPr>
        <w:t> </w:t>
      </w:r>
      <w:r>
        <w:rPr>
          <w:rFonts w:ascii="Helvetica"/>
          <w:sz w:val="20"/>
          <w:szCs w:val="20"/>
        </w:rPr>
        <w:t xml:space="preserve">: </w:t>
      </w:r>
      <w:r>
        <w:rPr>
          <w:rFonts w:ascii="Helvetica"/>
          <w:color w:val="FF0000"/>
          <w:sz w:val="16"/>
          <w:szCs w:val="16"/>
          <w:u w:color="FF0000"/>
        </w:rPr>
        <w:t>une annonce immobili</w:t>
      </w:r>
      <w:r>
        <w:rPr>
          <w:rFonts w:hAnsi="Helvetica"/>
          <w:color w:val="FF0000"/>
          <w:sz w:val="16"/>
          <w:szCs w:val="16"/>
          <w:u w:color="FF0000"/>
        </w:rPr>
        <w:t>è</w:t>
      </w:r>
      <w:r>
        <w:rPr>
          <w:rFonts w:ascii="Helvetica"/>
          <w:color w:val="FF0000"/>
          <w:sz w:val="16"/>
          <w:szCs w:val="16"/>
          <w:u w:color="FF0000"/>
        </w:rPr>
        <w:t>re</w:t>
      </w:r>
    </w:p>
    <w:p w:rsidR="00A55AFD" w:rsidRDefault="00A55AFD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  <w:sz w:val="22"/>
          <w:szCs w:val="22"/>
        </w:rPr>
        <w:t xml:space="preserve"> </w:t>
      </w:r>
      <w:r>
        <w:rPr>
          <w:rFonts w:ascii="Helvetica"/>
        </w:rPr>
        <w:t>Force est de constater que la r</w:t>
      </w:r>
      <w:r>
        <w:rPr>
          <w:rFonts w:hAnsi="Helvetica"/>
        </w:rPr>
        <w:t>é</w:t>
      </w:r>
      <w:r>
        <w:rPr>
          <w:rFonts w:ascii="Helvetica"/>
        </w:rPr>
        <w:t>alisation d</w:t>
      </w:r>
      <w:r>
        <w:rPr>
          <w:rFonts w:hAnsi="Helvetica"/>
        </w:rPr>
        <w:t>’</w:t>
      </w:r>
      <w:r>
        <w:rPr>
          <w:rFonts w:ascii="Helvetica"/>
        </w:rPr>
        <w:t xml:space="preserve">une tache, surtout dans une langue </w:t>
      </w:r>
      <w:r>
        <w:rPr>
          <w:rFonts w:hAnsi="Helvetica"/>
        </w:rPr>
        <w:t>é</w:t>
      </w:r>
      <w:r>
        <w:rPr>
          <w:rFonts w:ascii="Helvetica"/>
        </w:rPr>
        <w:t>trang</w:t>
      </w:r>
      <w:r>
        <w:rPr>
          <w:rFonts w:hAnsi="Helvetica"/>
        </w:rPr>
        <w:t>è</w:t>
      </w:r>
      <w:r>
        <w:rPr>
          <w:rFonts w:ascii="Helvetica"/>
        </w:rPr>
        <w:t>re  impliquera toujours quelques difficult</w:t>
      </w:r>
      <w:r>
        <w:rPr>
          <w:rFonts w:hAnsi="Helvetica"/>
        </w:rPr>
        <w:t>é</w:t>
      </w:r>
      <w:r>
        <w:rPr>
          <w:rFonts w:ascii="Helvetica"/>
        </w:rPr>
        <w:t xml:space="preserve">s  sur les plans, cognitifs, affectifs et linguistiques.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/>
          <w:sz w:val="22"/>
          <w:szCs w:val="22"/>
        </w:rPr>
      </w:pPr>
      <w:r>
        <w:rPr>
          <w:rFonts w:ascii="Helvetica"/>
          <w:sz w:val="22"/>
          <w:szCs w:val="22"/>
        </w:rPr>
        <w:t xml:space="preserve">  </w:t>
      </w:r>
    </w:p>
    <w:p w:rsidR="00377922" w:rsidRDefault="00377922">
      <w:pPr>
        <w:pStyle w:val="CorpsB"/>
        <w:shd w:val="clear" w:color="auto" w:fill="FFFFFF"/>
        <w:spacing w:before="120" w:after="240"/>
        <w:jc w:val="both"/>
        <w:rPr>
          <w:rFonts w:ascii="Helvetica"/>
          <w:sz w:val="22"/>
          <w:szCs w:val="22"/>
        </w:rPr>
      </w:pPr>
    </w:p>
    <w:p w:rsidR="00377922" w:rsidRDefault="00377922">
      <w:pPr>
        <w:pStyle w:val="CorpsB"/>
        <w:shd w:val="clear" w:color="auto" w:fill="FFFFFF"/>
        <w:spacing w:before="120" w:after="240"/>
        <w:jc w:val="both"/>
        <w:rPr>
          <w:rFonts w:ascii="Helvetica"/>
          <w:sz w:val="22"/>
          <w:szCs w:val="22"/>
        </w:rPr>
      </w:pPr>
    </w:p>
    <w:p w:rsidR="00377922" w:rsidRDefault="00377922">
      <w:pPr>
        <w:pStyle w:val="CorpsB"/>
        <w:shd w:val="clear" w:color="auto" w:fill="FFFFFF"/>
        <w:spacing w:before="120" w:after="240"/>
        <w:jc w:val="both"/>
        <w:rPr>
          <w:rFonts w:ascii="Helvetica"/>
          <w:sz w:val="22"/>
          <w:szCs w:val="22"/>
        </w:rPr>
      </w:pPr>
    </w:p>
    <w:p w:rsidR="00377922" w:rsidRDefault="00377922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b/>
          <w:bCs/>
        </w:rPr>
      </w:pPr>
      <w:r>
        <w:rPr>
          <w:rFonts w:ascii="Helvetica"/>
          <w:sz w:val="22"/>
          <w:szCs w:val="22"/>
        </w:rPr>
        <w:t xml:space="preserve">      </w:t>
      </w:r>
      <w:r>
        <w:rPr>
          <w:rFonts w:ascii="Helvetica"/>
          <w:b/>
          <w:bCs/>
          <w:u w:val="single"/>
        </w:rPr>
        <w:t xml:space="preserve">Facteurs cognitifs: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-La familiarit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 la t</w:t>
      </w:r>
      <w:r>
        <w:rPr>
          <w:rFonts w:hAnsi="Helvetica"/>
        </w:rPr>
        <w:t>â</w:t>
      </w:r>
      <w:r>
        <w:rPr>
          <w:rFonts w:ascii="Helvetica"/>
        </w:rPr>
        <w:t>che</w:t>
      </w:r>
      <w:r>
        <w:rPr>
          <w:rFonts w:hAnsi="Helvetica"/>
        </w:rPr>
        <w:t> </w:t>
      </w:r>
      <w:r w:rsidR="00377922">
        <w:rPr>
          <w:rFonts w:ascii="Helvetica"/>
        </w:rPr>
        <w:t>: la charge cognitive</w:t>
      </w:r>
      <w:r>
        <w:rPr>
          <w:rFonts w:ascii="Helvetica"/>
        </w:rPr>
        <w:t xml:space="preserve"> est r</w:t>
      </w:r>
      <w:r>
        <w:rPr>
          <w:rFonts w:hAnsi="Helvetica"/>
        </w:rPr>
        <w:t>é</w:t>
      </w:r>
      <w:r>
        <w:rPr>
          <w:rFonts w:ascii="Helvetica"/>
        </w:rPr>
        <w:t>duite et le succ</w:t>
      </w:r>
      <w:r>
        <w:rPr>
          <w:rFonts w:hAnsi="Helvetica"/>
        </w:rPr>
        <w:t>è</w:t>
      </w:r>
      <w:r>
        <w:rPr>
          <w:rFonts w:ascii="Helvetica"/>
        </w:rPr>
        <w:t>s de l</w:t>
      </w:r>
      <w:r>
        <w:rPr>
          <w:rFonts w:hAnsi="Helvetica"/>
        </w:rPr>
        <w:t>’</w:t>
      </w:r>
      <w:r>
        <w:rPr>
          <w:rFonts w:ascii="Helvetica"/>
        </w:rPr>
        <w:t>ex</w:t>
      </w:r>
      <w:r>
        <w:rPr>
          <w:rFonts w:hAnsi="Helvetica"/>
        </w:rPr>
        <w:t>é</w:t>
      </w:r>
      <w:r>
        <w:rPr>
          <w:rFonts w:ascii="Helvetica"/>
        </w:rPr>
        <w:t>cution d</w:t>
      </w:r>
      <w:r>
        <w:rPr>
          <w:rFonts w:hAnsi="Helvetica"/>
        </w:rPr>
        <w:t>’</w:t>
      </w:r>
      <w:r>
        <w:rPr>
          <w:rFonts w:ascii="Helvetica"/>
        </w:rPr>
        <w:t>une tache est facilit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par la plus ou moins grande familiarit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(th</w:t>
      </w:r>
      <w:r>
        <w:rPr>
          <w:rFonts w:hAnsi="Helvetica"/>
        </w:rPr>
        <w:t>è</w:t>
      </w:r>
      <w:r>
        <w:rPr>
          <w:rFonts w:ascii="Helvetica"/>
        </w:rPr>
        <w:t>me, savoir-culturel, genre du texte etc).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-Les aptitudes</w:t>
      </w:r>
      <w:r>
        <w:rPr>
          <w:rFonts w:hAnsi="Helvetica"/>
        </w:rPr>
        <w:t> </w:t>
      </w:r>
      <w:r>
        <w:rPr>
          <w:rFonts w:ascii="Helvetica"/>
        </w:rPr>
        <w:t>: la r</w:t>
      </w:r>
      <w:r>
        <w:rPr>
          <w:rFonts w:hAnsi="Helvetica"/>
        </w:rPr>
        <w:t>é</w:t>
      </w:r>
      <w:r>
        <w:rPr>
          <w:rFonts w:ascii="Helvetica"/>
        </w:rPr>
        <w:t>alisation d</w:t>
      </w:r>
      <w:r>
        <w:rPr>
          <w:rFonts w:hAnsi="Helvetica"/>
        </w:rPr>
        <w:t>’</w:t>
      </w:r>
      <w:r>
        <w:rPr>
          <w:rFonts w:ascii="Helvetica"/>
        </w:rPr>
        <w:t>une t</w:t>
      </w:r>
      <w:r w:rsidR="00377922">
        <w:rPr>
          <w:rFonts w:ascii="Helvetica"/>
        </w:rPr>
        <w:t>â</w:t>
      </w:r>
      <w:r>
        <w:rPr>
          <w:rFonts w:ascii="Helvetica"/>
        </w:rPr>
        <w:t>che d</w:t>
      </w:r>
      <w:r>
        <w:rPr>
          <w:rFonts w:hAnsi="Helvetica"/>
        </w:rPr>
        <w:t>é</w:t>
      </w:r>
      <w:r>
        <w:rPr>
          <w:rFonts w:ascii="Helvetica"/>
        </w:rPr>
        <w:t>pend de la capacit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 l</w:t>
      </w:r>
      <w:r>
        <w:rPr>
          <w:rFonts w:hAnsi="Helvetica"/>
        </w:rPr>
        <w:t>’</w:t>
      </w:r>
      <w:r>
        <w:rPr>
          <w:rFonts w:ascii="Helvetica"/>
        </w:rPr>
        <w:t xml:space="preserve">apprenant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mettre en usage, les capacit</w:t>
      </w:r>
      <w:r>
        <w:rPr>
          <w:rFonts w:hAnsi="Helvetica"/>
        </w:rPr>
        <w:t>é</w:t>
      </w:r>
      <w:r>
        <w:rPr>
          <w:rFonts w:ascii="Helvetica"/>
        </w:rPr>
        <w:t>s interpersonnelles et d</w:t>
      </w:r>
      <w:r>
        <w:rPr>
          <w:rFonts w:hAnsi="Helvetica"/>
        </w:rPr>
        <w:t>’</w:t>
      </w:r>
      <w:r>
        <w:rPr>
          <w:rFonts w:ascii="Helvetica"/>
        </w:rPr>
        <w:t>organisation, les aptitudes, les strat</w:t>
      </w:r>
      <w:r>
        <w:rPr>
          <w:rFonts w:hAnsi="Helvetica"/>
        </w:rPr>
        <w:t>é</w:t>
      </w:r>
      <w:r>
        <w:rPr>
          <w:rFonts w:ascii="Helvetica"/>
        </w:rPr>
        <w:t>gies d</w:t>
      </w:r>
      <w:r>
        <w:rPr>
          <w:rFonts w:hAnsi="Helvetica"/>
        </w:rPr>
        <w:t>’</w:t>
      </w:r>
      <w:r>
        <w:rPr>
          <w:rFonts w:ascii="Helvetica"/>
        </w:rPr>
        <w:t>apprentissage et la comp</w:t>
      </w:r>
      <w:r>
        <w:rPr>
          <w:rFonts w:hAnsi="Helvetica"/>
        </w:rPr>
        <w:t>é</w:t>
      </w:r>
      <w:r>
        <w:rPr>
          <w:rFonts w:ascii="Helvetica"/>
        </w:rPr>
        <w:t>tence interculturelle par exemple, saisir l</w:t>
      </w:r>
      <w:r>
        <w:rPr>
          <w:rFonts w:hAnsi="Helvetica"/>
        </w:rPr>
        <w:t>’</w:t>
      </w:r>
      <w:r>
        <w:rPr>
          <w:rFonts w:ascii="Helvetica"/>
        </w:rPr>
        <w:t>implicite dans le di</w:t>
      </w:r>
      <w:r>
        <w:rPr>
          <w:rFonts w:ascii="Helvetica"/>
        </w:rPr>
        <w:t>s</w:t>
      </w:r>
      <w:r>
        <w:rPr>
          <w:rFonts w:ascii="Helvetica"/>
        </w:rPr>
        <w:t>cours des locuteurs natifs.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-Les op</w:t>
      </w:r>
      <w:r>
        <w:rPr>
          <w:rFonts w:hAnsi="Helvetica"/>
        </w:rPr>
        <w:t>é</w:t>
      </w:r>
      <w:r>
        <w:rPr>
          <w:rFonts w:ascii="Helvetica"/>
        </w:rPr>
        <w:t>rations d</w:t>
      </w:r>
      <w:r>
        <w:rPr>
          <w:rFonts w:hAnsi="Helvetica"/>
        </w:rPr>
        <w:t>’</w:t>
      </w:r>
      <w:r>
        <w:rPr>
          <w:rFonts w:ascii="Helvetica"/>
        </w:rPr>
        <w:t>apprentissage</w:t>
      </w:r>
      <w:r>
        <w:rPr>
          <w:rFonts w:hAnsi="Helvetica"/>
        </w:rPr>
        <w:t> </w:t>
      </w:r>
      <w:r>
        <w:rPr>
          <w:rFonts w:ascii="Helvetica"/>
        </w:rPr>
        <w:t>: Une t</w:t>
      </w:r>
      <w:r>
        <w:rPr>
          <w:rFonts w:hAnsi="Helvetica"/>
        </w:rPr>
        <w:t>â</w:t>
      </w:r>
      <w:r>
        <w:rPr>
          <w:rFonts w:ascii="Helvetica"/>
        </w:rPr>
        <w:t>che sera plus ou moins complexe pour l</w:t>
      </w:r>
      <w:r>
        <w:rPr>
          <w:rFonts w:hAnsi="Helvetica"/>
        </w:rPr>
        <w:t>’</w:t>
      </w:r>
      <w:r>
        <w:rPr>
          <w:rFonts w:ascii="Helvetica"/>
        </w:rPr>
        <w:t>apprenant, selon la capacit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sa capacit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manipuler les diff</w:t>
      </w:r>
      <w:r>
        <w:rPr>
          <w:rFonts w:hAnsi="Helvetica"/>
        </w:rPr>
        <w:t>é</w:t>
      </w:r>
      <w:r>
        <w:rPr>
          <w:rFonts w:ascii="Helvetica"/>
        </w:rPr>
        <w:t xml:space="preserve">rentes </w:t>
      </w:r>
      <w:r>
        <w:rPr>
          <w:rFonts w:hAnsi="Helvetica"/>
        </w:rPr>
        <w:t>é</w:t>
      </w:r>
      <w:r>
        <w:rPr>
          <w:rFonts w:ascii="Helvetica"/>
        </w:rPr>
        <w:t>tapes que constitue-la t</w:t>
      </w:r>
      <w:r>
        <w:rPr>
          <w:rFonts w:hAnsi="Helvetica"/>
        </w:rPr>
        <w:t>â</w:t>
      </w:r>
      <w:r>
        <w:rPr>
          <w:rFonts w:ascii="Helvetica"/>
        </w:rPr>
        <w:t xml:space="preserve">che.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  </w:t>
      </w:r>
      <w:r>
        <w:rPr>
          <w:rFonts w:ascii="Helvetica"/>
          <w:u w:val="single"/>
        </w:rPr>
        <w:t>Facteurs affectifs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-La confiance en soi,  une image positive et l</w:t>
      </w:r>
      <w:r>
        <w:rPr>
          <w:rFonts w:hAnsi="Helvetica"/>
        </w:rPr>
        <w:t>’</w:t>
      </w:r>
      <w:r>
        <w:rPr>
          <w:rFonts w:ascii="Helvetica"/>
        </w:rPr>
        <w:t>absence d</w:t>
      </w:r>
      <w:r>
        <w:rPr>
          <w:rFonts w:hAnsi="Helvetica"/>
        </w:rPr>
        <w:t>’</w:t>
      </w:r>
      <w:r>
        <w:rPr>
          <w:rFonts w:ascii="Helvetica"/>
        </w:rPr>
        <w:t>inhibitions affectent  le succ</w:t>
      </w:r>
      <w:r>
        <w:rPr>
          <w:rFonts w:hAnsi="Helvetica"/>
        </w:rPr>
        <w:t>è</w:t>
      </w:r>
      <w:r>
        <w:rPr>
          <w:rFonts w:ascii="Helvetica"/>
        </w:rPr>
        <w:t>s de l</w:t>
      </w:r>
      <w:r>
        <w:rPr>
          <w:rFonts w:hAnsi="Helvetica"/>
        </w:rPr>
        <w:t>’</w:t>
      </w:r>
      <w:r>
        <w:rPr>
          <w:rFonts w:ascii="Helvetica"/>
        </w:rPr>
        <w:t>ex</w:t>
      </w:r>
      <w:r>
        <w:rPr>
          <w:rFonts w:hAnsi="Helvetica"/>
        </w:rPr>
        <w:t>é</w:t>
      </w:r>
      <w:r>
        <w:rPr>
          <w:rFonts w:ascii="Helvetica"/>
        </w:rPr>
        <w:t>cution d</w:t>
      </w:r>
      <w:r>
        <w:rPr>
          <w:rFonts w:hAnsi="Helvetica"/>
        </w:rPr>
        <w:t>’</w:t>
      </w:r>
      <w:r>
        <w:rPr>
          <w:rFonts w:ascii="Helvetica"/>
        </w:rPr>
        <w:t>une tache. Par exemple un apprenant ayant confiance en lui saura demander une clarification et ainsi v</w:t>
      </w:r>
      <w:r>
        <w:rPr>
          <w:rFonts w:hAnsi="Helvetica"/>
        </w:rPr>
        <w:t>é</w:t>
      </w:r>
      <w:r>
        <w:rPr>
          <w:rFonts w:ascii="Helvetica"/>
        </w:rPr>
        <w:t>rifier qu</w:t>
      </w:r>
      <w:r>
        <w:rPr>
          <w:rFonts w:hAnsi="Helvetica"/>
        </w:rPr>
        <w:t>’</w:t>
      </w:r>
      <w:r>
        <w:rPr>
          <w:rFonts w:ascii="Helvetica"/>
        </w:rPr>
        <w:t>il a compris ce qu</w:t>
      </w:r>
      <w:r>
        <w:rPr>
          <w:rFonts w:hAnsi="Helvetica"/>
        </w:rPr>
        <w:t>’</w:t>
      </w:r>
      <w:r>
        <w:rPr>
          <w:rFonts w:ascii="Helvetica"/>
        </w:rPr>
        <w:t>on attend de lui.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-Implication et la motivation</w:t>
      </w:r>
      <w:r>
        <w:rPr>
          <w:rFonts w:hAnsi="Helvetica"/>
        </w:rPr>
        <w:t> </w:t>
      </w:r>
      <w:r>
        <w:rPr>
          <w:rFonts w:ascii="Helvetica"/>
        </w:rPr>
        <w:t>: En g</w:t>
      </w:r>
      <w:r>
        <w:rPr>
          <w:rFonts w:hAnsi="Helvetica"/>
        </w:rPr>
        <w:t>é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>ral quand une tache est jug</w:t>
      </w:r>
      <w:r>
        <w:rPr>
          <w:rFonts w:hAnsi="Helvetica"/>
        </w:rPr>
        <w:t>é</w:t>
      </w:r>
      <w:r>
        <w:rPr>
          <w:rFonts w:ascii="Helvetica"/>
        </w:rPr>
        <w:t>e int</w:t>
      </w:r>
      <w:r>
        <w:rPr>
          <w:rFonts w:hAnsi="Helvetica"/>
        </w:rPr>
        <w:t>é</w:t>
      </w:r>
      <w:r>
        <w:rPr>
          <w:rFonts w:ascii="Helvetica"/>
        </w:rPr>
        <w:t>ressante par l</w:t>
      </w:r>
      <w:r>
        <w:rPr>
          <w:rFonts w:hAnsi="Helvetica"/>
        </w:rPr>
        <w:t>’</w:t>
      </w:r>
      <w:r>
        <w:rPr>
          <w:rFonts w:ascii="Helvetica"/>
        </w:rPr>
        <w:t>apprenant ou bien quand il trouve qu</w:t>
      </w:r>
      <w:r>
        <w:rPr>
          <w:rFonts w:hAnsi="Helvetica"/>
        </w:rPr>
        <w:t>’</w:t>
      </w:r>
      <w:r>
        <w:rPr>
          <w:rFonts w:ascii="Helvetica"/>
        </w:rPr>
        <w:t>il s</w:t>
      </w:r>
      <w:r>
        <w:rPr>
          <w:rFonts w:hAnsi="Helvetica"/>
        </w:rPr>
        <w:t>’</w:t>
      </w:r>
      <w:r>
        <w:rPr>
          <w:rFonts w:ascii="Helvetica"/>
        </w:rPr>
        <w:t>agit d</w:t>
      </w:r>
      <w:r>
        <w:rPr>
          <w:rFonts w:hAnsi="Helvetica"/>
        </w:rPr>
        <w:t>’</w:t>
      </w:r>
      <w:r>
        <w:rPr>
          <w:rFonts w:ascii="Helvetica"/>
        </w:rPr>
        <w:t>une tache pertinente par rapport aux ses besoins il est probable qu</w:t>
      </w:r>
      <w:r>
        <w:rPr>
          <w:rFonts w:hAnsi="Helvetica"/>
        </w:rPr>
        <w:t>’</w:t>
      </w:r>
      <w:r>
        <w:rPr>
          <w:rFonts w:ascii="Helvetica"/>
        </w:rPr>
        <w:t>il s</w:t>
      </w:r>
      <w:r>
        <w:rPr>
          <w:rFonts w:hAnsi="Helvetica"/>
        </w:rPr>
        <w:t>’</w:t>
      </w:r>
      <w:r>
        <w:rPr>
          <w:rFonts w:ascii="Helvetica"/>
        </w:rPr>
        <w:t>implique d</w:t>
      </w:r>
      <w:r>
        <w:rPr>
          <w:rFonts w:hAnsi="Helvetica"/>
        </w:rPr>
        <w:t>’</w:t>
      </w:r>
      <w:r>
        <w:rPr>
          <w:rFonts w:ascii="Helvetica"/>
        </w:rPr>
        <w:t>avantage.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</w:t>
      </w:r>
      <w:r>
        <w:rPr>
          <w:rFonts w:hAnsi="Helvetica"/>
        </w:rPr>
        <w:t>’é</w:t>
      </w:r>
      <w:r>
        <w:rPr>
          <w:rFonts w:ascii="Helvetica"/>
        </w:rPr>
        <w:t>tat g</w:t>
      </w:r>
      <w:r>
        <w:rPr>
          <w:rFonts w:hAnsi="Helvetica"/>
        </w:rPr>
        <w:t>é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>rale</w:t>
      </w:r>
      <w:r>
        <w:rPr>
          <w:rFonts w:hAnsi="Helvetica"/>
        </w:rPr>
        <w:t> </w:t>
      </w:r>
      <w:r>
        <w:rPr>
          <w:rFonts w:ascii="Helvetica"/>
        </w:rPr>
        <w:t>: un apprenant d</w:t>
      </w:r>
      <w:r>
        <w:rPr>
          <w:rFonts w:hAnsi="Helvetica"/>
        </w:rPr>
        <w:t>é</w:t>
      </w:r>
      <w:r>
        <w:rPr>
          <w:rFonts w:ascii="Helvetica"/>
        </w:rPr>
        <w:t>tendu et attentif a plus des chances d</w:t>
      </w:r>
      <w:r>
        <w:rPr>
          <w:rFonts w:hAnsi="Helvetica"/>
        </w:rPr>
        <w:t>’</w:t>
      </w:r>
      <w:r>
        <w:rPr>
          <w:rFonts w:ascii="Helvetica"/>
        </w:rPr>
        <w:t>apprendre et de r</w:t>
      </w:r>
      <w:r>
        <w:rPr>
          <w:rFonts w:hAnsi="Helvetica"/>
        </w:rPr>
        <w:t>é</w:t>
      </w:r>
      <w:r>
        <w:rPr>
          <w:rFonts w:ascii="Helvetica"/>
        </w:rPr>
        <w:t>ussir qu</w:t>
      </w:r>
      <w:r>
        <w:rPr>
          <w:rFonts w:hAnsi="Helvetica"/>
        </w:rPr>
        <w:t>’</w:t>
      </w:r>
      <w:r>
        <w:rPr>
          <w:rFonts w:ascii="Helvetica"/>
        </w:rPr>
        <w:t xml:space="preserve">un </w:t>
      </w:r>
      <w:r>
        <w:rPr>
          <w:rFonts w:hAnsi="Helvetica"/>
        </w:rPr>
        <w:t>é</w:t>
      </w:r>
      <w:r>
        <w:rPr>
          <w:rFonts w:ascii="Helvetica"/>
        </w:rPr>
        <w:t>l</w:t>
      </w:r>
      <w:r>
        <w:rPr>
          <w:rFonts w:hAnsi="Helvetica"/>
        </w:rPr>
        <w:t>è</w:t>
      </w:r>
      <w:r>
        <w:rPr>
          <w:rFonts w:ascii="Helvetica"/>
        </w:rPr>
        <w:t>ve anxieux et fatigu</w:t>
      </w:r>
      <w:r>
        <w:rPr>
          <w:rFonts w:hAnsi="Helvetica"/>
        </w:rPr>
        <w:t>é</w:t>
      </w:r>
      <w:r>
        <w:rPr>
          <w:rFonts w:ascii="Helvetica"/>
        </w:rPr>
        <w:t>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t>-L</w:t>
      </w:r>
      <w:r>
        <w:rPr>
          <w:rFonts w:hAnsi="Helvetica"/>
        </w:rPr>
        <w:t>’</w:t>
      </w:r>
      <w:r>
        <w:rPr>
          <w:rFonts w:ascii="Helvetica"/>
        </w:rPr>
        <w:t>attitude</w:t>
      </w:r>
      <w:r>
        <w:rPr>
          <w:rFonts w:hAnsi="Helvetica"/>
        </w:rPr>
        <w:t> </w:t>
      </w:r>
      <w:r>
        <w:rPr>
          <w:rFonts w:ascii="Helvetica"/>
        </w:rPr>
        <w:t>: un apprenant curieux et ouvert aux autres  r</w:t>
      </w:r>
      <w:r>
        <w:rPr>
          <w:rFonts w:hAnsi="Helvetica"/>
        </w:rPr>
        <w:t>é</w:t>
      </w:r>
      <w:r>
        <w:rPr>
          <w:rFonts w:ascii="Helvetica"/>
        </w:rPr>
        <w:t>ussira mieux une tache qu</w:t>
      </w:r>
      <w:r>
        <w:rPr>
          <w:rFonts w:hAnsi="Helvetica"/>
        </w:rPr>
        <w:t>’</w:t>
      </w:r>
      <w:r>
        <w:rPr>
          <w:rFonts w:ascii="Helvetica"/>
        </w:rPr>
        <w:t>apporte des exp</w:t>
      </w:r>
      <w:r>
        <w:rPr>
          <w:rFonts w:hAnsi="Helvetica"/>
        </w:rPr>
        <w:t>é</w:t>
      </w:r>
      <w:r>
        <w:rPr>
          <w:rFonts w:ascii="Helvetica"/>
        </w:rPr>
        <w:t>riences et un savoir socioculturel nouveaux.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  <w:sz w:val="22"/>
          <w:szCs w:val="22"/>
        </w:rPr>
        <w:t xml:space="preserve">    </w:t>
      </w:r>
      <w:r>
        <w:rPr>
          <w:rFonts w:ascii="Helvetica"/>
          <w:u w:val="single"/>
        </w:rPr>
        <w:t>Facteurs linguistiques</w:t>
      </w:r>
      <w:r>
        <w:rPr>
          <w:rFonts w:hAnsi="Helvetica"/>
        </w:rPr>
        <w:t> 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 Il faut prendre en consid</w:t>
      </w:r>
      <w:r>
        <w:rPr>
          <w:rFonts w:hAnsi="Helvetica"/>
        </w:rPr>
        <w:t>é</w:t>
      </w:r>
      <w:r>
        <w:rPr>
          <w:rFonts w:ascii="Helvetica"/>
        </w:rPr>
        <w:t>ration le niveau du bagage linguistique de l</w:t>
      </w:r>
      <w:r>
        <w:rPr>
          <w:rFonts w:hAnsi="Helvetica"/>
        </w:rPr>
        <w:t>’</w:t>
      </w:r>
      <w:r>
        <w:rPr>
          <w:rFonts w:ascii="Helvetica"/>
        </w:rPr>
        <w:t>apprenant afin de d</w:t>
      </w:r>
      <w:r>
        <w:rPr>
          <w:rFonts w:hAnsi="Helvetica"/>
        </w:rPr>
        <w:t>é</w:t>
      </w:r>
      <w:r>
        <w:rPr>
          <w:rFonts w:ascii="Helvetica"/>
        </w:rPr>
        <w:t>terminer la pertinence d</w:t>
      </w:r>
      <w:r>
        <w:rPr>
          <w:rFonts w:hAnsi="Helvetica"/>
        </w:rPr>
        <w:t>’</w:t>
      </w:r>
      <w:r>
        <w:rPr>
          <w:rFonts w:ascii="Helvetica"/>
        </w:rPr>
        <w:t>une tache donn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ou la manipulation de ses diff</w:t>
      </w:r>
      <w:r>
        <w:rPr>
          <w:rFonts w:hAnsi="Helvetica"/>
        </w:rPr>
        <w:t>é</w:t>
      </w:r>
      <w:r>
        <w:rPr>
          <w:rFonts w:ascii="Helvetica"/>
        </w:rPr>
        <w:t>rentes</w:t>
      </w:r>
      <w:r>
        <w:rPr>
          <w:rFonts w:hAnsi="Helvetica"/>
        </w:rPr>
        <w:t> </w:t>
      </w:r>
      <w:r>
        <w:rPr>
          <w:rFonts w:hAnsi="Helvetica"/>
        </w:rPr>
        <w:t xml:space="preserve"> </w:t>
      </w:r>
      <w:r>
        <w:rPr>
          <w:rFonts w:ascii="Helvetica"/>
        </w:rPr>
        <w:t>par</w:t>
      </w:r>
      <w:r>
        <w:rPr>
          <w:rFonts w:ascii="Helvetica"/>
        </w:rPr>
        <w:t>a</w:t>
      </w:r>
      <w:r>
        <w:rPr>
          <w:rFonts w:ascii="Helvetica"/>
        </w:rPr>
        <w:t>m</w:t>
      </w:r>
      <w:r>
        <w:rPr>
          <w:rFonts w:hAnsi="Helvetica"/>
        </w:rPr>
        <w:t>è</w:t>
      </w:r>
      <w:r>
        <w:rPr>
          <w:rFonts w:ascii="Helvetica"/>
        </w:rPr>
        <w:t>tres; tels que les connaissances en vocabulaire, grammaire, phonologie et des aspects de l</w:t>
      </w:r>
      <w:r>
        <w:rPr>
          <w:rFonts w:hAnsi="Helvetica"/>
        </w:rPr>
        <w:t>’</w:t>
      </w:r>
      <w:r>
        <w:rPr>
          <w:rFonts w:ascii="Helvetica"/>
        </w:rPr>
        <w:t>usage de la langue comme l</w:t>
      </w:r>
      <w:r>
        <w:rPr>
          <w:rFonts w:hAnsi="Helvetica"/>
        </w:rPr>
        <w:t>’</w:t>
      </w:r>
      <w:r>
        <w:rPr>
          <w:rFonts w:ascii="Helvetica"/>
        </w:rPr>
        <w:t>aisance, la souplesse (flexibilit</w:t>
      </w:r>
      <w:r>
        <w:rPr>
          <w:rFonts w:hAnsi="Helvetica"/>
        </w:rPr>
        <w:t>é</w:t>
      </w:r>
      <w:r>
        <w:rPr>
          <w:rFonts w:ascii="Helvetica"/>
        </w:rPr>
        <w:t>, capacit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</w:t>
      </w:r>
      <w:r>
        <w:rPr>
          <w:rFonts w:hAnsi="Helvetica"/>
        </w:rPr>
        <w:t>’</w:t>
      </w:r>
      <w:r>
        <w:rPr>
          <w:rFonts w:ascii="Helvetica"/>
        </w:rPr>
        <w:t xml:space="preserve">adaptation) 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t xml:space="preserve">  Il est possible de manier certains facteurs afin de modifier les conditions et les co</w:t>
      </w:r>
      <w:r>
        <w:rPr>
          <w:rFonts w:ascii="Helvetica"/>
        </w:rPr>
        <w:t>n</w:t>
      </w:r>
      <w:r>
        <w:rPr>
          <w:rFonts w:ascii="Helvetica"/>
        </w:rPr>
        <w:t>traintes des activit</w:t>
      </w:r>
      <w:r>
        <w:rPr>
          <w:rFonts w:hAnsi="Helvetica"/>
        </w:rPr>
        <w:t>é</w:t>
      </w:r>
      <w:r>
        <w:rPr>
          <w:rFonts w:ascii="Helvetica"/>
        </w:rPr>
        <w:t>s de la classe vis-</w:t>
      </w:r>
      <w:r>
        <w:rPr>
          <w:rFonts w:hAnsi="Helvetica"/>
        </w:rPr>
        <w:t>à</w:t>
      </w:r>
      <w:r>
        <w:rPr>
          <w:rFonts w:ascii="Helvetica"/>
        </w:rPr>
        <w:t xml:space="preserve">-vis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r</w:t>
      </w:r>
      <w:r>
        <w:rPr>
          <w:rFonts w:hAnsi="Helvetica"/>
        </w:rPr>
        <w:t>é</w:t>
      </w:r>
      <w:r>
        <w:rPr>
          <w:rFonts w:ascii="Helvetica"/>
        </w:rPr>
        <w:t>ception, l</w:t>
      </w:r>
      <w:r>
        <w:rPr>
          <w:rFonts w:hAnsi="Helvetica"/>
        </w:rPr>
        <w:t>’</w:t>
      </w:r>
      <w:r>
        <w:rPr>
          <w:rFonts w:ascii="Helvetica"/>
        </w:rPr>
        <w:t>interaction et la production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sz w:val="22"/>
          <w:szCs w:val="22"/>
        </w:rPr>
        <w:t xml:space="preserve">      </w:t>
      </w:r>
      <w:r>
        <w:rPr>
          <w:rFonts w:ascii="Helvetica"/>
          <w:u w:val="single"/>
        </w:rPr>
        <w:t>Comment peut-on facilit</w:t>
      </w:r>
      <w:r>
        <w:rPr>
          <w:rFonts w:hAnsi="Helvetica"/>
          <w:u w:val="single"/>
        </w:rPr>
        <w:t>é</w:t>
      </w:r>
      <w:r>
        <w:rPr>
          <w:rFonts w:hAnsi="Helvetica"/>
          <w:u w:val="single"/>
        </w:rPr>
        <w:t xml:space="preserve"> </w:t>
      </w:r>
      <w:r>
        <w:rPr>
          <w:rFonts w:ascii="Helvetica"/>
          <w:u w:val="single"/>
        </w:rPr>
        <w:t>la r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alisation d</w:t>
      </w:r>
      <w:r>
        <w:rPr>
          <w:rFonts w:hAnsi="Helvetica"/>
          <w:u w:val="single"/>
        </w:rPr>
        <w:t>’</w:t>
      </w:r>
      <w:r w:rsidR="00377922">
        <w:rPr>
          <w:rFonts w:ascii="Helvetica"/>
          <w:u w:val="single"/>
        </w:rPr>
        <w:t>une t</w:t>
      </w:r>
      <w:r w:rsidR="00377922">
        <w:rPr>
          <w:rFonts w:ascii="Helvetica"/>
          <w:u w:val="single"/>
        </w:rPr>
        <w:t>â</w:t>
      </w:r>
      <w:r>
        <w:rPr>
          <w:rFonts w:ascii="Helvetica"/>
          <w:u w:val="single"/>
        </w:rPr>
        <w:t>che chez l</w:t>
      </w:r>
      <w:r>
        <w:rPr>
          <w:rFonts w:hAnsi="Helvetica"/>
          <w:u w:val="single"/>
        </w:rPr>
        <w:t>’</w:t>
      </w:r>
      <w:r>
        <w:rPr>
          <w:rFonts w:ascii="Helvetica"/>
          <w:u w:val="single"/>
        </w:rPr>
        <w:t>apprenant</w:t>
      </w:r>
      <w:r>
        <w:rPr>
          <w:rFonts w:hAnsi="Helvetica"/>
          <w:u w:val="single"/>
        </w:rPr>
        <w:t> </w:t>
      </w:r>
      <w:r>
        <w:rPr>
          <w:rFonts w:ascii="Helvetica"/>
          <w:u w:val="single"/>
        </w:rPr>
        <w:t>?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-En activant </w:t>
      </w:r>
      <w:r w:rsidR="00377922">
        <w:rPr>
          <w:rFonts w:ascii="Helvetica"/>
        </w:rPr>
        <w:t xml:space="preserve">au </w:t>
      </w:r>
      <w:r>
        <w:rPr>
          <w:rFonts w:ascii="Helvetica"/>
        </w:rPr>
        <w:t>pr</w:t>
      </w:r>
      <w:r>
        <w:rPr>
          <w:rFonts w:hAnsi="Helvetica"/>
        </w:rPr>
        <w:t>é</w:t>
      </w:r>
      <w:r>
        <w:rPr>
          <w:rFonts w:ascii="Helvetica"/>
        </w:rPr>
        <w:t>alable les comp</w:t>
      </w:r>
      <w:r>
        <w:rPr>
          <w:rFonts w:hAnsi="Helvetica"/>
        </w:rPr>
        <w:t>é</w:t>
      </w:r>
      <w:r>
        <w:rPr>
          <w:rFonts w:ascii="Helvetica"/>
        </w:rPr>
        <w:t>tences de l</w:t>
      </w:r>
      <w:r>
        <w:rPr>
          <w:rFonts w:hAnsi="Helvetica"/>
        </w:rPr>
        <w:t>’</w:t>
      </w:r>
      <w:r>
        <w:rPr>
          <w:rFonts w:ascii="Helvetica"/>
        </w:rPr>
        <w:t>apprenant. Par exemple lors de l</w:t>
      </w:r>
      <w:r>
        <w:rPr>
          <w:rFonts w:hAnsi="Helvetica"/>
        </w:rPr>
        <w:t>’</w:t>
      </w:r>
      <w:r>
        <w:rPr>
          <w:rFonts w:ascii="Helvetica"/>
        </w:rPr>
        <w:t xml:space="preserve">explication des consignes on peut fournir des </w:t>
      </w:r>
      <w:r>
        <w:rPr>
          <w:rFonts w:hAnsi="Helvetica"/>
        </w:rPr>
        <w:t>é</w:t>
      </w:r>
      <w:r>
        <w:rPr>
          <w:rFonts w:ascii="Helvetica"/>
        </w:rPr>
        <w:t>l</w:t>
      </w:r>
      <w:r>
        <w:rPr>
          <w:rFonts w:hAnsi="Helvetica"/>
        </w:rPr>
        <w:t>é</w:t>
      </w:r>
      <w:r w:rsidR="00377922">
        <w:rPr>
          <w:rFonts w:ascii="Helvetica"/>
        </w:rPr>
        <w:t>ments linguistiques tir</w:t>
      </w:r>
      <w:r w:rsidR="00377922">
        <w:rPr>
          <w:rFonts w:ascii="Helvetica"/>
        </w:rPr>
        <w:t>é</w:t>
      </w:r>
      <w:r w:rsidR="00377922">
        <w:rPr>
          <w:rFonts w:ascii="Helvetica"/>
        </w:rPr>
        <w:t>s</w:t>
      </w:r>
      <w:r>
        <w:rPr>
          <w:rFonts w:ascii="Helvetica"/>
        </w:rPr>
        <w:t xml:space="preserve"> de l</w:t>
      </w:r>
      <w:r>
        <w:rPr>
          <w:rFonts w:hAnsi="Helvetica"/>
        </w:rPr>
        <w:t>’</w:t>
      </w:r>
      <w:r>
        <w:rPr>
          <w:rFonts w:ascii="Helvetica"/>
        </w:rPr>
        <w:t>exp</w:t>
      </w:r>
      <w:r>
        <w:rPr>
          <w:rFonts w:hAnsi="Helvetica"/>
        </w:rPr>
        <w:t>é</w:t>
      </w:r>
      <w:r>
        <w:rPr>
          <w:rFonts w:ascii="Helvetica"/>
        </w:rPr>
        <w:t>rience ant</w:t>
      </w:r>
      <w:r>
        <w:rPr>
          <w:rFonts w:hAnsi="Helvetica"/>
        </w:rPr>
        <w:t>é</w:t>
      </w:r>
      <w:r>
        <w:rPr>
          <w:rFonts w:ascii="Helvetica"/>
        </w:rPr>
        <w:t>rieure d</w:t>
      </w:r>
      <w:r>
        <w:rPr>
          <w:rFonts w:hAnsi="Helvetica"/>
        </w:rPr>
        <w:t>’</w:t>
      </w:r>
      <w:r>
        <w:rPr>
          <w:rFonts w:ascii="Helvetica"/>
        </w:rPr>
        <w:t>apprenant afin d</w:t>
      </w:r>
      <w:r>
        <w:rPr>
          <w:rFonts w:hAnsi="Helvetica"/>
        </w:rPr>
        <w:t>’</w:t>
      </w:r>
      <w:r>
        <w:rPr>
          <w:rFonts w:ascii="Helvetica"/>
        </w:rPr>
        <w:t>activer les sch</w:t>
      </w:r>
      <w:r>
        <w:rPr>
          <w:rFonts w:hAnsi="Helvetica"/>
        </w:rPr>
        <w:t>é</w:t>
      </w:r>
      <w:r>
        <w:rPr>
          <w:rFonts w:ascii="Helvetica"/>
        </w:rPr>
        <w:t>mas cognitifs et encourager la planification et la pr</w:t>
      </w:r>
      <w:r>
        <w:rPr>
          <w:rFonts w:hAnsi="Helvetica"/>
        </w:rPr>
        <w:t>é</w:t>
      </w:r>
      <w:r>
        <w:rPr>
          <w:rFonts w:ascii="Helvetica"/>
        </w:rPr>
        <w:t>paration de la t</w:t>
      </w:r>
      <w:r>
        <w:rPr>
          <w:rFonts w:hAnsi="Helvetica"/>
        </w:rPr>
        <w:t>â</w:t>
      </w:r>
      <w:r w:rsidR="00377922">
        <w:rPr>
          <w:rFonts w:ascii="Helvetica"/>
        </w:rPr>
        <w:t xml:space="preserve">che. Ainsi </w:t>
      </w:r>
      <w:r>
        <w:rPr>
          <w:rFonts w:ascii="Helvetica"/>
        </w:rPr>
        <w:t>facilite</w:t>
      </w:r>
      <w:r w:rsidR="00377922">
        <w:rPr>
          <w:rFonts w:ascii="Helvetica"/>
        </w:rPr>
        <w:t>-t-on</w:t>
      </w:r>
      <w:r>
        <w:rPr>
          <w:rFonts w:ascii="Helvetica"/>
        </w:rPr>
        <w:t xml:space="preserve"> l</w:t>
      </w:r>
      <w:r>
        <w:rPr>
          <w:rFonts w:hAnsi="Helvetica"/>
        </w:rPr>
        <w:t>’</w:t>
      </w:r>
      <w:r>
        <w:rPr>
          <w:rFonts w:ascii="Helvetica"/>
        </w:rPr>
        <w:t>ex</w:t>
      </w:r>
      <w:r>
        <w:rPr>
          <w:rFonts w:hAnsi="Helvetica"/>
        </w:rPr>
        <w:t>é</w:t>
      </w:r>
      <w:r>
        <w:rPr>
          <w:rFonts w:ascii="Helvetica"/>
        </w:rPr>
        <w:t xml:space="preserve">cution et on permet </w:t>
      </w:r>
      <w:r w:rsidR="00377922">
        <w:rPr>
          <w:rFonts w:ascii="Helvetica"/>
        </w:rPr>
        <w:t>à</w:t>
      </w:r>
      <w:r w:rsidR="00377922">
        <w:rPr>
          <w:rFonts w:asci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 xml:space="preserve">apprenant </w:t>
      </w:r>
      <w:r w:rsidR="00377922">
        <w:rPr>
          <w:rFonts w:ascii="Helvetica"/>
        </w:rPr>
        <w:t>de</w:t>
      </w:r>
      <w:r>
        <w:rPr>
          <w:rFonts w:ascii="Helvetica"/>
        </w:rPr>
        <w:t xml:space="preserve"> foc</w:t>
      </w:r>
      <w:r>
        <w:rPr>
          <w:rFonts w:ascii="Helvetica"/>
        </w:rPr>
        <w:t>a</w:t>
      </w:r>
      <w:r>
        <w:rPr>
          <w:rFonts w:ascii="Helvetica"/>
        </w:rPr>
        <w:t>liser sur l</w:t>
      </w:r>
      <w:r>
        <w:rPr>
          <w:rFonts w:hAnsi="Helvetica"/>
        </w:rPr>
        <w:t>’</w:t>
      </w:r>
      <w:r>
        <w:rPr>
          <w:rFonts w:ascii="Helvetica"/>
        </w:rPr>
        <w:t>inattendu</w:t>
      </w:r>
      <w:r w:rsidR="00377922">
        <w:rPr>
          <w:rFonts w:ascii="Helvetica"/>
        </w:rPr>
        <w:t>,</w:t>
      </w:r>
      <w:r>
        <w:rPr>
          <w:rFonts w:ascii="Helvetica"/>
        </w:rPr>
        <w:t xml:space="preserve"> ce qui permet d</w:t>
      </w:r>
      <w:r>
        <w:rPr>
          <w:rFonts w:hAnsi="Helvetica"/>
        </w:rPr>
        <w:t>’</w:t>
      </w:r>
      <w:r>
        <w:rPr>
          <w:rFonts w:ascii="Helvetica"/>
        </w:rPr>
        <w:t>obtenir un meilleur r</w:t>
      </w:r>
      <w:r>
        <w:rPr>
          <w:rFonts w:hAnsi="Helvetica"/>
        </w:rPr>
        <w:t>é</w:t>
      </w:r>
      <w:r>
        <w:rPr>
          <w:rFonts w:ascii="Helvetica"/>
        </w:rPr>
        <w:t>sultat, tant au plan quantitatif que qu</w:t>
      </w:r>
      <w:r>
        <w:rPr>
          <w:rFonts w:ascii="Helvetica"/>
        </w:rPr>
        <w:t>a</w:t>
      </w:r>
      <w:r>
        <w:rPr>
          <w:rFonts w:ascii="Helvetica"/>
        </w:rPr>
        <w:t xml:space="preserve">litatif.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lastRenderedPageBreak/>
        <w:t>-Pour qu</w:t>
      </w:r>
      <w:r>
        <w:rPr>
          <w:rFonts w:hAnsi="Helvetica"/>
        </w:rPr>
        <w:t>’</w:t>
      </w:r>
      <w:r>
        <w:rPr>
          <w:rFonts w:ascii="Helvetica"/>
        </w:rPr>
        <w:t>un apprenant puisse se d</w:t>
      </w:r>
      <w:r>
        <w:rPr>
          <w:rFonts w:hAnsi="Helvetica"/>
        </w:rPr>
        <w:t>é</w:t>
      </w:r>
      <w:r>
        <w:rPr>
          <w:rFonts w:ascii="Helvetica"/>
        </w:rPr>
        <w:t xml:space="preserve">brouiller face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une t</w:t>
      </w:r>
      <w:r>
        <w:rPr>
          <w:rFonts w:hAnsi="Helvetica"/>
        </w:rPr>
        <w:t>â</w:t>
      </w:r>
      <w:r>
        <w:rPr>
          <w:rFonts w:ascii="Helvetica"/>
        </w:rPr>
        <w:t xml:space="preserve">che complexe, il doit mettre en </w:t>
      </w:r>
      <w:r>
        <w:rPr>
          <w:rFonts w:hAnsi="Helvetica"/>
        </w:rPr>
        <w:t>œ</w:t>
      </w:r>
      <w:r>
        <w:rPr>
          <w:rFonts w:ascii="Helvetica"/>
        </w:rPr>
        <w:t>uvre des strat</w:t>
      </w:r>
      <w:r>
        <w:rPr>
          <w:rFonts w:hAnsi="Helvetica"/>
        </w:rPr>
        <w:t>é</w:t>
      </w:r>
      <w:r>
        <w:rPr>
          <w:rFonts w:ascii="Helvetica"/>
        </w:rPr>
        <w:t>gies</w:t>
      </w:r>
      <w:r w:rsidR="00377922">
        <w:rPr>
          <w:rFonts w:ascii="Helvetica"/>
        </w:rPr>
        <w:t>, d</w:t>
      </w:r>
      <w:r>
        <w:rPr>
          <w:rFonts w:hAnsi="Helvetica"/>
        </w:rPr>
        <w:t>’</w:t>
      </w:r>
      <w:r>
        <w:rPr>
          <w:rFonts w:ascii="Helvetica"/>
        </w:rPr>
        <w:t>o</w:t>
      </w:r>
      <w:r>
        <w:rPr>
          <w:rFonts w:hAnsi="Helvetica"/>
        </w:rPr>
        <w:t>ù</w:t>
      </w:r>
      <w:r>
        <w:rPr>
          <w:rFonts w:hAns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 xml:space="preserve">importance de travailler </w:t>
      </w:r>
      <w:r w:rsidR="00377922">
        <w:rPr>
          <w:rFonts w:ascii="Helvetica"/>
        </w:rPr>
        <w:t xml:space="preserve">sur </w:t>
      </w:r>
      <w:r>
        <w:rPr>
          <w:rFonts w:ascii="Helvetica"/>
        </w:rPr>
        <w:t>les strat</w:t>
      </w:r>
      <w:r>
        <w:rPr>
          <w:rFonts w:hAnsi="Helvetica"/>
        </w:rPr>
        <w:t>é</w:t>
      </w:r>
      <w:r>
        <w:rPr>
          <w:rFonts w:ascii="Helvetica"/>
        </w:rPr>
        <w:t>gies d</w:t>
      </w:r>
      <w:r>
        <w:rPr>
          <w:rFonts w:hAnsi="Helvetica"/>
        </w:rPr>
        <w:t>’</w:t>
      </w:r>
      <w:r>
        <w:rPr>
          <w:rFonts w:ascii="Helvetica"/>
        </w:rPr>
        <w:t>apprent</w:t>
      </w:r>
      <w:r w:rsidR="00377922">
        <w:rPr>
          <w:rFonts w:ascii="Helvetica"/>
        </w:rPr>
        <w:t>issage avec les apprenants car c</w:t>
      </w:r>
      <w:r>
        <w:rPr>
          <w:rFonts w:ascii="Helvetica"/>
        </w:rPr>
        <w:t>es strat</w:t>
      </w:r>
      <w:r>
        <w:rPr>
          <w:rFonts w:hAnsi="Helvetica"/>
        </w:rPr>
        <w:t>é</w:t>
      </w:r>
      <w:r>
        <w:rPr>
          <w:rFonts w:ascii="Helvetica"/>
        </w:rPr>
        <w:t>gies cr</w:t>
      </w:r>
      <w:r>
        <w:rPr>
          <w:rFonts w:hAnsi="Helvetica"/>
        </w:rPr>
        <w:t>é</w:t>
      </w:r>
      <w:r>
        <w:rPr>
          <w:rFonts w:ascii="Helvetica"/>
        </w:rPr>
        <w:t>ent un lien entre les comp</w:t>
      </w:r>
      <w:r>
        <w:rPr>
          <w:rFonts w:hAnsi="Helvetica"/>
        </w:rPr>
        <w:t>é</w:t>
      </w:r>
      <w:r>
        <w:rPr>
          <w:rFonts w:ascii="Helvetica"/>
        </w:rPr>
        <w:t>tences inn</w:t>
      </w:r>
      <w:r>
        <w:rPr>
          <w:rFonts w:hAnsi="Helvetica"/>
        </w:rPr>
        <w:t>é</w:t>
      </w:r>
      <w:r>
        <w:rPr>
          <w:rFonts w:ascii="Helvetica"/>
        </w:rPr>
        <w:t>es ou a</w:t>
      </w:r>
      <w:r>
        <w:rPr>
          <w:rFonts w:ascii="Helvetica"/>
        </w:rPr>
        <w:t>c</w:t>
      </w:r>
      <w:r>
        <w:rPr>
          <w:rFonts w:ascii="Helvetica"/>
        </w:rPr>
        <w:t>quises de l</w:t>
      </w:r>
      <w:r>
        <w:rPr>
          <w:rFonts w:hAnsi="Helvetica"/>
        </w:rPr>
        <w:t>’</w:t>
      </w:r>
      <w:r>
        <w:rPr>
          <w:rFonts w:ascii="Helvetica"/>
        </w:rPr>
        <w:t>apprenant et la r</w:t>
      </w:r>
      <w:r>
        <w:rPr>
          <w:rFonts w:hAnsi="Helvetica"/>
        </w:rPr>
        <w:t>é</w:t>
      </w:r>
      <w:r>
        <w:rPr>
          <w:rFonts w:ascii="Helvetica"/>
        </w:rPr>
        <w:t>ussite de sa t</w:t>
      </w:r>
      <w:r>
        <w:rPr>
          <w:rFonts w:hAnsi="Helvetica"/>
        </w:rPr>
        <w:t>â</w:t>
      </w:r>
      <w:r>
        <w:rPr>
          <w:rFonts w:ascii="Helvetica"/>
        </w:rPr>
        <w:t xml:space="preserve">che. </w:t>
      </w:r>
    </w:p>
    <w:p w:rsidR="00A55AFD" w:rsidRDefault="00377922">
      <w:pPr>
        <w:pStyle w:val="CorpsB"/>
        <w:shd w:val="clear" w:color="auto" w:fill="FFFFFF"/>
        <w:spacing w:before="120" w:after="240"/>
        <w:jc w:val="both"/>
        <w:rPr>
          <w:rFonts w:ascii="Helvetica"/>
        </w:rPr>
      </w:pPr>
      <w:r>
        <w:rPr>
          <w:rFonts w:ascii="Helvetica"/>
        </w:rPr>
        <w:t>- L</w:t>
      </w:r>
      <w:r w:rsidR="0002434F">
        <w:rPr>
          <w:rFonts w:ascii="Helvetica"/>
        </w:rPr>
        <w:t>es comp</w:t>
      </w:r>
      <w:r w:rsidR="0002434F">
        <w:rPr>
          <w:rFonts w:hAnsi="Helvetica"/>
        </w:rPr>
        <w:t>é</w:t>
      </w:r>
      <w:r w:rsidR="0002434F">
        <w:rPr>
          <w:rFonts w:ascii="Helvetica"/>
        </w:rPr>
        <w:t>tences et les caract</w:t>
      </w:r>
      <w:r w:rsidR="0002434F">
        <w:rPr>
          <w:rFonts w:hAnsi="Helvetica"/>
        </w:rPr>
        <w:t>é</w:t>
      </w:r>
      <w:r w:rsidR="0002434F">
        <w:rPr>
          <w:rFonts w:ascii="Helvetica"/>
        </w:rPr>
        <w:t>ristiques personnelles d</w:t>
      </w:r>
      <w:r>
        <w:rPr>
          <w:rFonts w:ascii="Helvetica"/>
        </w:rPr>
        <w:t xml:space="preserve">es </w:t>
      </w:r>
      <w:r w:rsidR="0002434F">
        <w:rPr>
          <w:rFonts w:ascii="Helvetica"/>
        </w:rPr>
        <w:t>apprenants sont diff</w:t>
      </w:r>
      <w:r w:rsidR="0002434F">
        <w:rPr>
          <w:rFonts w:hAnsi="Helvetica"/>
        </w:rPr>
        <w:t>é</w:t>
      </w:r>
      <w:r w:rsidR="0002434F">
        <w:rPr>
          <w:rFonts w:ascii="Helvetica"/>
        </w:rPr>
        <w:t>rentes et ils jouent un r</w:t>
      </w:r>
      <w:r w:rsidR="0002434F">
        <w:rPr>
          <w:rFonts w:hAnsi="Helvetica"/>
        </w:rPr>
        <w:t>ô</w:t>
      </w:r>
      <w:r w:rsidR="0002434F">
        <w:rPr>
          <w:rFonts w:ascii="Helvetica"/>
        </w:rPr>
        <w:t>le incontestable dans la r</w:t>
      </w:r>
      <w:r w:rsidR="0002434F">
        <w:rPr>
          <w:rFonts w:hAnsi="Helvetica"/>
        </w:rPr>
        <w:t>é</w:t>
      </w:r>
      <w:r w:rsidR="0002434F">
        <w:rPr>
          <w:rFonts w:ascii="Helvetica"/>
        </w:rPr>
        <w:t>ussite d</w:t>
      </w:r>
      <w:r w:rsidR="0002434F">
        <w:rPr>
          <w:rFonts w:hAnsi="Helvetica"/>
        </w:rPr>
        <w:t>’</w:t>
      </w:r>
      <w:r>
        <w:rPr>
          <w:rFonts w:ascii="Helvetica"/>
        </w:rPr>
        <w:t>une t</w:t>
      </w:r>
      <w:r>
        <w:rPr>
          <w:rFonts w:ascii="Helvetica"/>
        </w:rPr>
        <w:t>â</w:t>
      </w:r>
      <w:r>
        <w:rPr>
          <w:rFonts w:ascii="Helvetica"/>
        </w:rPr>
        <w:t xml:space="preserve">che.  Ainsi, </w:t>
      </w:r>
      <w:r w:rsidR="0002434F">
        <w:rPr>
          <w:rFonts w:ascii="Helvetica"/>
        </w:rPr>
        <w:t>peut</w:t>
      </w:r>
      <w:r>
        <w:rPr>
          <w:rFonts w:ascii="Helvetica"/>
        </w:rPr>
        <w:t>-on</w:t>
      </w:r>
      <w:r w:rsidR="0002434F">
        <w:rPr>
          <w:rFonts w:ascii="Helvetica"/>
        </w:rPr>
        <w:t xml:space="preserve"> varier le n</w:t>
      </w:r>
      <w:r w:rsidR="0002434F">
        <w:rPr>
          <w:rFonts w:ascii="Helvetica"/>
        </w:rPr>
        <w:t>i</w:t>
      </w:r>
      <w:r w:rsidR="0002434F">
        <w:rPr>
          <w:rFonts w:ascii="Helvetica"/>
        </w:rPr>
        <w:t>veau de difficult</w:t>
      </w:r>
      <w:r w:rsidR="0002434F">
        <w:rPr>
          <w:rFonts w:hAnsi="Helvetica"/>
        </w:rPr>
        <w:t>é</w:t>
      </w:r>
      <w:r w:rsidR="0002434F">
        <w:rPr>
          <w:rFonts w:hAnsi="Helvetica"/>
        </w:rPr>
        <w:t xml:space="preserve"> </w:t>
      </w:r>
      <w:r w:rsidR="0002434F">
        <w:rPr>
          <w:rFonts w:ascii="Helvetica"/>
        </w:rPr>
        <w:t>d</w:t>
      </w:r>
      <w:r w:rsidR="0002434F">
        <w:rPr>
          <w:rFonts w:hAnsi="Helvetica"/>
        </w:rPr>
        <w:t>’</w:t>
      </w:r>
      <w:r>
        <w:rPr>
          <w:rFonts w:ascii="Helvetica"/>
        </w:rPr>
        <w:t>une t</w:t>
      </w:r>
      <w:r>
        <w:rPr>
          <w:rFonts w:ascii="Helvetica"/>
        </w:rPr>
        <w:t>â</w:t>
      </w:r>
      <w:r w:rsidR="0002434F">
        <w:rPr>
          <w:rFonts w:ascii="Helvetica"/>
        </w:rPr>
        <w:t>che ou bien la quantit</w:t>
      </w:r>
      <w:r w:rsidR="0002434F">
        <w:rPr>
          <w:rFonts w:hAnsi="Helvetica"/>
        </w:rPr>
        <w:t>é</w:t>
      </w:r>
      <w:r w:rsidR="0002434F">
        <w:rPr>
          <w:rFonts w:hAnsi="Helvetica"/>
        </w:rPr>
        <w:t xml:space="preserve"> </w:t>
      </w:r>
      <w:r w:rsidR="0002434F">
        <w:rPr>
          <w:rFonts w:ascii="Helvetica"/>
        </w:rPr>
        <w:t>d</w:t>
      </w:r>
      <w:r w:rsidR="0002434F">
        <w:rPr>
          <w:rFonts w:hAnsi="Helvetica"/>
        </w:rPr>
        <w:t>’é</w:t>
      </w:r>
      <w:r w:rsidR="0002434F">
        <w:rPr>
          <w:rFonts w:ascii="Helvetica"/>
        </w:rPr>
        <w:t>l</w:t>
      </w:r>
      <w:r w:rsidR="0002434F">
        <w:rPr>
          <w:rFonts w:hAnsi="Helvetica"/>
        </w:rPr>
        <w:t>é</w:t>
      </w:r>
      <w:r w:rsidR="0002434F">
        <w:rPr>
          <w:rFonts w:ascii="Helvetica"/>
        </w:rPr>
        <w:t>ments facilitateurs pour une m</w:t>
      </w:r>
      <w:r w:rsidR="0002434F">
        <w:rPr>
          <w:rFonts w:hAnsi="Helvetica"/>
        </w:rPr>
        <w:t>ê</w:t>
      </w:r>
      <w:r w:rsidR="0002434F">
        <w:rPr>
          <w:rFonts w:ascii="Helvetica"/>
        </w:rPr>
        <w:t>me tache en fonction du niveau de comp</w:t>
      </w:r>
      <w:r w:rsidR="0002434F">
        <w:rPr>
          <w:rFonts w:hAnsi="Helvetica"/>
        </w:rPr>
        <w:t>é</w:t>
      </w:r>
      <w:r w:rsidR="0002434F">
        <w:rPr>
          <w:rFonts w:ascii="Helvetica"/>
        </w:rPr>
        <w:t xml:space="preserve">tences des </w:t>
      </w:r>
      <w:r w:rsidR="0002434F">
        <w:rPr>
          <w:rFonts w:hAnsi="Helvetica"/>
        </w:rPr>
        <w:t>é</w:t>
      </w:r>
      <w:r w:rsidR="0002434F">
        <w:rPr>
          <w:rFonts w:ascii="Helvetica"/>
        </w:rPr>
        <w:t>l</w:t>
      </w:r>
      <w:r w:rsidR="0002434F">
        <w:rPr>
          <w:rFonts w:hAnsi="Helvetica"/>
        </w:rPr>
        <w:t>è</w:t>
      </w:r>
      <w:r w:rsidR="0002434F">
        <w:rPr>
          <w:rFonts w:ascii="Helvetica"/>
        </w:rPr>
        <w:t>ves. Dans ce cas</w:t>
      </w:r>
      <w:r>
        <w:rPr>
          <w:rFonts w:ascii="Helvetica"/>
        </w:rPr>
        <w:t>,</w:t>
      </w:r>
      <w:r w:rsidR="0002434F">
        <w:rPr>
          <w:rFonts w:ascii="Helvetica"/>
        </w:rPr>
        <w:t xml:space="preserve"> il s</w:t>
      </w:r>
      <w:r w:rsidR="0002434F">
        <w:rPr>
          <w:rFonts w:hAnsi="Helvetica"/>
        </w:rPr>
        <w:t>’</w:t>
      </w:r>
      <w:r w:rsidR="0002434F">
        <w:rPr>
          <w:rFonts w:ascii="Helvetica"/>
        </w:rPr>
        <w:t>agit de la p</w:t>
      </w:r>
      <w:r w:rsidR="0002434F">
        <w:rPr>
          <w:rFonts w:hAnsi="Helvetica"/>
        </w:rPr>
        <w:t>é</w:t>
      </w:r>
      <w:r w:rsidR="0002434F">
        <w:rPr>
          <w:rFonts w:ascii="Helvetica"/>
        </w:rPr>
        <w:t>d</w:t>
      </w:r>
      <w:r w:rsidR="0002434F">
        <w:rPr>
          <w:rFonts w:ascii="Helvetica"/>
        </w:rPr>
        <w:t>a</w:t>
      </w:r>
      <w:r w:rsidR="0002434F">
        <w:rPr>
          <w:rFonts w:ascii="Helvetica"/>
        </w:rPr>
        <w:t>gogie diff</w:t>
      </w:r>
      <w:r w:rsidR="0002434F">
        <w:rPr>
          <w:rFonts w:hAnsi="Helvetica"/>
        </w:rPr>
        <w:t>é</w:t>
      </w:r>
      <w:r w:rsidR="0002434F">
        <w:rPr>
          <w:rFonts w:ascii="Helvetica"/>
        </w:rPr>
        <w:t>renci</w:t>
      </w:r>
      <w:r w:rsidR="0002434F">
        <w:rPr>
          <w:rFonts w:hAnsi="Helvetica"/>
        </w:rPr>
        <w:t>é</w:t>
      </w:r>
      <w:r w:rsidR="0002434F">
        <w:rPr>
          <w:rFonts w:ascii="Helvetica"/>
        </w:rPr>
        <w:t xml:space="preserve">e. </w:t>
      </w:r>
    </w:p>
    <w:p w:rsidR="00377922" w:rsidRPr="00377922" w:rsidRDefault="00377922">
      <w:pPr>
        <w:pStyle w:val="CorpsB"/>
        <w:shd w:val="clear" w:color="auto" w:fill="FFFFFF"/>
        <w:spacing w:before="120" w:after="240"/>
        <w:jc w:val="both"/>
        <w:rPr>
          <w:rFonts w:ascii="Helvetica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u w:val="single"/>
        </w:rPr>
        <w:t xml:space="preserve"> Quels 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l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ments peut-on contr</w:t>
      </w:r>
      <w:r>
        <w:rPr>
          <w:rFonts w:hAnsi="Helvetica"/>
          <w:u w:val="single"/>
        </w:rPr>
        <w:t>ô</w:t>
      </w:r>
      <w:r>
        <w:rPr>
          <w:rFonts w:ascii="Helvetica"/>
          <w:u w:val="single"/>
        </w:rPr>
        <w:t>ler afin de diminuer le niveau de difficult</w:t>
      </w:r>
      <w:r>
        <w:rPr>
          <w:rFonts w:hAnsi="Helvetica"/>
          <w:u w:val="single"/>
        </w:rPr>
        <w:t>é</w:t>
      </w:r>
      <w:r>
        <w:rPr>
          <w:rFonts w:hAnsi="Helvetica"/>
          <w:u w:val="single"/>
        </w:rPr>
        <w:t xml:space="preserve"> </w:t>
      </w:r>
      <w:r>
        <w:rPr>
          <w:rFonts w:ascii="Helvetica"/>
          <w:u w:val="single"/>
        </w:rPr>
        <w:t>d</w:t>
      </w:r>
      <w:r>
        <w:rPr>
          <w:rFonts w:hAnsi="Helvetica"/>
          <w:u w:val="single"/>
        </w:rPr>
        <w:t>’</w:t>
      </w:r>
      <w:r>
        <w:rPr>
          <w:rFonts w:ascii="Helvetica"/>
          <w:u w:val="single"/>
        </w:rPr>
        <w:t>une activit</w:t>
      </w:r>
      <w:r>
        <w:rPr>
          <w:rFonts w:hAnsi="Helvetica"/>
          <w:u w:val="single"/>
        </w:rPr>
        <w:t>é </w:t>
      </w:r>
      <w:r>
        <w:rPr>
          <w:rFonts w:ascii="Helvetica"/>
          <w:u w:val="single"/>
        </w:rPr>
        <w:t>?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/>
        </w:rPr>
        <w:t>-Par exemple lorsqu</w:t>
      </w:r>
      <w:r>
        <w:rPr>
          <w:rFonts w:hAnsi="Helvetica"/>
        </w:rPr>
        <w:t>’</w:t>
      </w:r>
      <w:r>
        <w:rPr>
          <w:rFonts w:ascii="Helvetica"/>
        </w:rPr>
        <w:t>un texte est complexe ou contient beaucoup d</w:t>
      </w:r>
      <w:r>
        <w:rPr>
          <w:rFonts w:hAnsi="Helvetica"/>
        </w:rPr>
        <w:t>’</w:t>
      </w:r>
      <w:r>
        <w:rPr>
          <w:rFonts w:ascii="Helvetica"/>
        </w:rPr>
        <w:t>information</w:t>
      </w:r>
      <w:r w:rsidR="00377922">
        <w:rPr>
          <w:rFonts w:ascii="Helvetica"/>
        </w:rPr>
        <w:t>s</w:t>
      </w:r>
      <w:r>
        <w:rPr>
          <w:rFonts w:ascii="Helvetica"/>
        </w:rPr>
        <w:t xml:space="preserve">, on peut mettre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disposition des apprenants des facilitateurs tels qu</w:t>
      </w:r>
      <w:r>
        <w:rPr>
          <w:rFonts w:hAnsi="Helvetica"/>
        </w:rPr>
        <w:t>’</w:t>
      </w:r>
      <w:r>
        <w:rPr>
          <w:rFonts w:ascii="Helvetica"/>
        </w:rPr>
        <w:t>image</w:t>
      </w:r>
      <w:r w:rsidR="00377922">
        <w:rPr>
          <w:rFonts w:ascii="Helvetica"/>
        </w:rPr>
        <w:t>s</w:t>
      </w:r>
      <w:r>
        <w:rPr>
          <w:rFonts w:ascii="Helvetica"/>
        </w:rPr>
        <w:t>, mots-cl</w:t>
      </w:r>
      <w:r>
        <w:rPr>
          <w:rFonts w:hAnsi="Helvetica"/>
        </w:rPr>
        <w:t>é</w:t>
      </w:r>
      <w:r>
        <w:rPr>
          <w:rFonts w:ascii="Helvetica"/>
        </w:rPr>
        <w:t>s, d</w:t>
      </w:r>
      <w:r>
        <w:rPr>
          <w:rFonts w:hAnsi="Helvetica"/>
        </w:rPr>
        <w:t>é</w:t>
      </w:r>
      <w:r>
        <w:rPr>
          <w:rFonts w:ascii="Helvetica"/>
        </w:rPr>
        <w:t>cle</w:t>
      </w:r>
      <w:r>
        <w:rPr>
          <w:rFonts w:ascii="Helvetica"/>
        </w:rPr>
        <w:t>n</w:t>
      </w:r>
      <w:r>
        <w:rPr>
          <w:rFonts w:ascii="Helvetica"/>
        </w:rPr>
        <w:t xml:space="preserve">cheur, </w:t>
      </w:r>
      <w:r w:rsidR="00377922">
        <w:rPr>
          <w:rFonts w:ascii="Helvetica"/>
        </w:rPr>
        <w:t xml:space="preserve"> </w:t>
      </w:r>
      <w:r>
        <w:rPr>
          <w:rFonts w:ascii="Helvetica"/>
        </w:rPr>
        <w:t>tableau</w:t>
      </w:r>
      <w:r w:rsidR="00377922">
        <w:rPr>
          <w:rFonts w:ascii="Helvetica"/>
        </w:rPr>
        <w:t>x</w:t>
      </w:r>
      <w:r>
        <w:rPr>
          <w:rFonts w:ascii="Helvetica"/>
        </w:rPr>
        <w:t xml:space="preserve"> ou bien un sch</w:t>
      </w:r>
      <w:r>
        <w:rPr>
          <w:rFonts w:hAnsi="Helvetica"/>
        </w:rPr>
        <w:t>é</w:t>
      </w:r>
      <w:r>
        <w:rPr>
          <w:rFonts w:ascii="Helvetica"/>
        </w:rPr>
        <w:t>ma.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/>
          <w:sz w:val="22"/>
          <w:szCs w:val="22"/>
        </w:rPr>
        <w:t xml:space="preserve">   </w:t>
      </w:r>
      <w:r>
        <w:rPr>
          <w:rFonts w:ascii="Helvetica"/>
        </w:rPr>
        <w:t>Conditions et contraintes qui affectent la difficult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des activit</w:t>
      </w:r>
      <w:r>
        <w:rPr>
          <w:rFonts w:hAnsi="Helvetica"/>
        </w:rPr>
        <w:t>é</w:t>
      </w:r>
      <w:r>
        <w:rPr>
          <w:rFonts w:ascii="Helvetica"/>
        </w:rPr>
        <w:t>s d</w:t>
      </w:r>
      <w:r>
        <w:rPr>
          <w:rFonts w:hAnsi="Helvetica"/>
        </w:rPr>
        <w:t>’</w:t>
      </w:r>
      <w:r>
        <w:rPr>
          <w:rFonts w:ascii="Helvetica"/>
        </w:rPr>
        <w:t>interaction et de produ</w:t>
      </w:r>
      <w:r>
        <w:rPr>
          <w:rFonts w:ascii="Helvetica"/>
        </w:rPr>
        <w:t>c</w:t>
      </w:r>
      <w:r>
        <w:rPr>
          <w:rFonts w:ascii="Helvetica"/>
        </w:rPr>
        <w:t>tion</w:t>
      </w:r>
      <w:r>
        <w:rPr>
          <w:rFonts w:hAnsi="Helvetica"/>
        </w:rPr>
        <w:t> </w:t>
      </w:r>
      <w:r>
        <w:rPr>
          <w:rFonts w:ascii="Helvetica"/>
        </w:rPr>
        <w:t>: Il est possible de manier certains facteurs afin de modifier les conditions et les co</w:t>
      </w:r>
      <w:r>
        <w:rPr>
          <w:rFonts w:ascii="Helvetica"/>
        </w:rPr>
        <w:t>n</w:t>
      </w:r>
      <w:r>
        <w:rPr>
          <w:rFonts w:ascii="Helvetica"/>
        </w:rPr>
        <w:t>traintes des activit</w:t>
      </w:r>
      <w:r>
        <w:rPr>
          <w:rFonts w:hAnsi="Helvetica"/>
        </w:rPr>
        <w:t>é</w:t>
      </w:r>
      <w:r>
        <w:rPr>
          <w:rFonts w:ascii="Helvetica"/>
        </w:rPr>
        <w:t>s de la classe vis-</w:t>
      </w:r>
      <w:r>
        <w:rPr>
          <w:rFonts w:hAnsi="Helvetica"/>
        </w:rPr>
        <w:t>à</w:t>
      </w:r>
      <w:r>
        <w:rPr>
          <w:rFonts w:ascii="Helvetica"/>
        </w:rPr>
        <w:t xml:space="preserve">-vis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r</w:t>
      </w:r>
      <w:r>
        <w:rPr>
          <w:rFonts w:hAnsi="Helvetica"/>
        </w:rPr>
        <w:t>é</w:t>
      </w:r>
      <w:r>
        <w:rPr>
          <w:rFonts w:ascii="Helvetica"/>
        </w:rPr>
        <w:t>ception, l</w:t>
      </w:r>
      <w:r>
        <w:rPr>
          <w:rFonts w:hAnsi="Helvetica"/>
        </w:rPr>
        <w:t>’</w:t>
      </w:r>
      <w:r>
        <w:rPr>
          <w:rFonts w:ascii="Helvetica"/>
        </w:rPr>
        <w:t>interaction et la production.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b/>
          <w:bCs/>
          <w:u w:val="single"/>
        </w:rPr>
      </w:pPr>
      <w:r>
        <w:rPr>
          <w:rFonts w:ascii="Helvetica"/>
          <w:b/>
          <w:bCs/>
          <w:sz w:val="22"/>
          <w:szCs w:val="22"/>
        </w:rPr>
        <w:t xml:space="preserve">   </w:t>
      </w:r>
      <w:r>
        <w:rPr>
          <w:rFonts w:ascii="Helvetica"/>
          <w:u w:val="single"/>
        </w:rPr>
        <w:t>Une aide ext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rieure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La disponibilit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 ressources telles que des ouvrages des r</w:t>
      </w:r>
      <w:r>
        <w:rPr>
          <w:rFonts w:hAnsi="Helvetica"/>
        </w:rPr>
        <w:t>é</w:t>
      </w:r>
      <w:r>
        <w:rPr>
          <w:rFonts w:ascii="Helvetica"/>
        </w:rPr>
        <w:t>f</w:t>
      </w:r>
      <w:r>
        <w:rPr>
          <w:rFonts w:hAnsi="Helvetica"/>
        </w:rPr>
        <w:t>é</w:t>
      </w:r>
      <w:r>
        <w:rPr>
          <w:rFonts w:ascii="Helvetica"/>
        </w:rPr>
        <w:t xml:space="preserve">rences faciliteront de toute </w:t>
      </w:r>
      <w:r>
        <w:rPr>
          <w:rFonts w:hAnsi="Helvetica"/>
        </w:rPr>
        <w:t>é</w:t>
      </w:r>
      <w:r>
        <w:rPr>
          <w:rFonts w:ascii="Helvetica"/>
        </w:rPr>
        <w:t>vidence les activit</w:t>
      </w:r>
      <w:r>
        <w:rPr>
          <w:rFonts w:hAnsi="Helvetica"/>
        </w:rPr>
        <w:t>é</w:t>
      </w:r>
      <w:r>
        <w:rPr>
          <w:rFonts w:ascii="Helvetica"/>
        </w:rPr>
        <w:t xml:space="preserve">s de production.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</w:rPr>
        <w:t xml:space="preserve">   </w:t>
      </w:r>
      <w:r>
        <w:rPr>
          <w:rFonts w:ascii="Helvetica"/>
          <w:u w:val="single"/>
        </w:rPr>
        <w:t>Le temps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Moins il y a de temps de pr</w:t>
      </w:r>
      <w:r>
        <w:rPr>
          <w:rFonts w:hAnsi="Helvetica"/>
        </w:rPr>
        <w:t>é</w:t>
      </w:r>
      <w:r>
        <w:rPr>
          <w:rFonts w:ascii="Helvetica"/>
        </w:rPr>
        <w:t>paration et de r</w:t>
      </w:r>
      <w:r>
        <w:rPr>
          <w:rFonts w:hAnsi="Helvetica"/>
        </w:rPr>
        <w:t>é</w:t>
      </w:r>
      <w:r>
        <w:rPr>
          <w:rFonts w:ascii="Helvetica"/>
        </w:rPr>
        <w:t>alisation, plus la t</w:t>
      </w:r>
      <w:r>
        <w:rPr>
          <w:rFonts w:hAnsi="Helvetica"/>
        </w:rPr>
        <w:t>â</w:t>
      </w:r>
      <w:r w:rsidR="00377922">
        <w:rPr>
          <w:rFonts w:ascii="Helvetica"/>
        </w:rPr>
        <w:t>che</w:t>
      </w:r>
      <w:r>
        <w:rPr>
          <w:rFonts w:ascii="Helvetica"/>
        </w:rPr>
        <w:t xml:space="preserve"> risque d</w:t>
      </w:r>
      <w:r>
        <w:rPr>
          <w:rFonts w:hAnsi="Helvetica"/>
        </w:rPr>
        <w:t>’ê</w:t>
      </w:r>
      <w:r>
        <w:rPr>
          <w:rFonts w:ascii="Helvetica"/>
        </w:rPr>
        <w:t>tre diff</w:t>
      </w:r>
      <w:r>
        <w:rPr>
          <w:rFonts w:ascii="Helvetica"/>
        </w:rPr>
        <w:t>i</w:t>
      </w:r>
      <w:r>
        <w:rPr>
          <w:rFonts w:ascii="Helvetica"/>
        </w:rPr>
        <w:t xml:space="preserve">cile. Les aspects temporels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prendre en compte inclut le temps allou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pour la pr</w:t>
      </w:r>
      <w:r>
        <w:rPr>
          <w:rFonts w:hAnsi="Helvetica"/>
        </w:rPr>
        <w:t>é</w:t>
      </w:r>
      <w:r>
        <w:rPr>
          <w:rFonts w:ascii="Helvetica"/>
        </w:rPr>
        <w:t>paration et l</w:t>
      </w:r>
      <w:r>
        <w:rPr>
          <w:rFonts w:hAnsi="Helvetica"/>
        </w:rPr>
        <w:t>’</w:t>
      </w:r>
      <w:r>
        <w:rPr>
          <w:rFonts w:ascii="Helvetica"/>
        </w:rPr>
        <w:t>ex</w:t>
      </w:r>
      <w:r>
        <w:rPr>
          <w:rFonts w:hAnsi="Helvetica"/>
        </w:rPr>
        <w:t>é</w:t>
      </w:r>
      <w:r>
        <w:rPr>
          <w:rFonts w:ascii="Helvetica"/>
        </w:rPr>
        <w:t xml:space="preserve">cution, </w:t>
      </w:r>
      <w:r w:rsidR="00377922">
        <w:rPr>
          <w:rFonts w:ascii="Helvetica"/>
        </w:rPr>
        <w:t xml:space="preserve">ainsi que la </w:t>
      </w:r>
      <w:r>
        <w:rPr>
          <w:rFonts w:ascii="Helvetica"/>
        </w:rPr>
        <w:t>dur</w:t>
      </w:r>
      <w:r>
        <w:rPr>
          <w:rFonts w:hAnsi="Helvetica"/>
        </w:rPr>
        <w:t>é</w:t>
      </w:r>
      <w:r>
        <w:rPr>
          <w:rFonts w:ascii="Helvetica"/>
        </w:rPr>
        <w:t>e de tours de parole et la dur</w:t>
      </w:r>
      <w:r>
        <w:rPr>
          <w:rFonts w:hAnsi="Helvetica"/>
        </w:rPr>
        <w:t>é</w:t>
      </w:r>
      <w:r>
        <w:rPr>
          <w:rFonts w:ascii="Helvetica"/>
        </w:rPr>
        <w:t>e de la t</w:t>
      </w:r>
      <w:r>
        <w:rPr>
          <w:rFonts w:hAnsi="Helvetica"/>
        </w:rPr>
        <w:t>â</w:t>
      </w:r>
      <w:r>
        <w:rPr>
          <w:rFonts w:ascii="Helvetica"/>
        </w:rPr>
        <w:t>che.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</w:rPr>
        <w:t xml:space="preserve">  </w:t>
      </w:r>
      <w:r>
        <w:rPr>
          <w:rFonts w:hAnsi="Helvetica"/>
          <w:u w:val="single"/>
        </w:rPr>
        <w:t> </w:t>
      </w:r>
      <w:r>
        <w:rPr>
          <w:rFonts w:ascii="Helvetica"/>
          <w:u w:val="single"/>
        </w:rPr>
        <w:t>Les buts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-Convergence ou divergence des buts de la t</w:t>
      </w:r>
      <w:r>
        <w:rPr>
          <w:rFonts w:hAnsi="Helvetica"/>
        </w:rPr>
        <w:t>â</w:t>
      </w:r>
      <w:r>
        <w:rPr>
          <w:rFonts w:ascii="Helvetica"/>
        </w:rPr>
        <w:t>che, quand il s</w:t>
      </w:r>
      <w:r>
        <w:rPr>
          <w:rFonts w:hAnsi="Helvetica"/>
        </w:rPr>
        <w:t>’</w:t>
      </w:r>
      <w:r>
        <w:rPr>
          <w:rFonts w:ascii="Helvetica"/>
        </w:rPr>
        <w:t>agit d</w:t>
      </w:r>
      <w:r>
        <w:rPr>
          <w:rFonts w:hAnsi="Helvetica"/>
        </w:rPr>
        <w:t>’</w:t>
      </w:r>
      <w:r>
        <w:rPr>
          <w:rFonts w:ascii="Helvetica"/>
        </w:rPr>
        <w:t>une tache dont les but sont convergent</w:t>
      </w:r>
      <w:r w:rsidR="00377922">
        <w:rPr>
          <w:rFonts w:ascii="Helvetica"/>
        </w:rPr>
        <w:t>s</w:t>
      </w:r>
      <w:r>
        <w:rPr>
          <w:rFonts w:ascii="Helvetica"/>
        </w:rPr>
        <w:t>, ceci entraine plus de n</w:t>
      </w:r>
      <w:r>
        <w:rPr>
          <w:rFonts w:hAnsi="Helvetica"/>
        </w:rPr>
        <w:t>é</w:t>
      </w:r>
      <w:r>
        <w:rPr>
          <w:rFonts w:ascii="Helvetica"/>
        </w:rPr>
        <w:t>gociations qu</w:t>
      </w:r>
      <w:r>
        <w:rPr>
          <w:rFonts w:hAnsi="Helvetica"/>
        </w:rPr>
        <w:t>’</w:t>
      </w:r>
      <w:r>
        <w:rPr>
          <w:rFonts w:ascii="Helvetica"/>
        </w:rPr>
        <w:t>une tache dont les buts sont d</w:t>
      </w:r>
      <w:r>
        <w:rPr>
          <w:rFonts w:ascii="Helvetica"/>
        </w:rPr>
        <w:t>i</w:t>
      </w:r>
      <w:r>
        <w:rPr>
          <w:rFonts w:ascii="Helvetica"/>
        </w:rPr>
        <w:t>vergents</w:t>
      </w:r>
      <w:r>
        <w:rPr>
          <w:rFonts w:hAnsi="Helvetica"/>
        </w:rPr>
        <w:t> </w:t>
      </w:r>
      <w:r>
        <w:rPr>
          <w:rFonts w:ascii="Helvetica"/>
        </w:rPr>
        <w:t xml:space="preserve">; quand les participants doivent parvenir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un m</w:t>
      </w:r>
      <w:r>
        <w:rPr>
          <w:rFonts w:hAnsi="Helvetica"/>
        </w:rPr>
        <w:t>ê</w:t>
      </w:r>
      <w:r>
        <w:rPr>
          <w:rFonts w:ascii="Helvetica"/>
        </w:rPr>
        <w:t>me r</w:t>
      </w:r>
      <w:r>
        <w:rPr>
          <w:rFonts w:hAnsi="Helvetica"/>
        </w:rPr>
        <w:t>é</w:t>
      </w:r>
      <w:r>
        <w:rPr>
          <w:rFonts w:ascii="Helvetica"/>
        </w:rPr>
        <w:t>sultat, ils doivent n</w:t>
      </w:r>
      <w:r>
        <w:rPr>
          <w:rFonts w:hAnsi="Helvetica"/>
        </w:rPr>
        <w:t>é</w:t>
      </w:r>
      <w:r>
        <w:rPr>
          <w:rFonts w:ascii="Helvetica"/>
        </w:rPr>
        <w:t>gocier et se mettre d</w:t>
      </w:r>
      <w:r>
        <w:rPr>
          <w:rFonts w:hAnsi="Helvetica"/>
        </w:rPr>
        <w:t>’</w:t>
      </w:r>
      <w:r>
        <w:rPr>
          <w:rFonts w:ascii="Helvetica"/>
        </w:rPr>
        <w:t>accord. En revanche avec des buts divergents, on n</w:t>
      </w:r>
      <w:r>
        <w:rPr>
          <w:rFonts w:hAnsi="Helvetica"/>
        </w:rPr>
        <w:t>’</w:t>
      </w:r>
      <w:r>
        <w:rPr>
          <w:rFonts w:ascii="Helvetica"/>
        </w:rPr>
        <w:t>attend pas de r</w:t>
      </w:r>
      <w:r>
        <w:rPr>
          <w:rFonts w:hAnsi="Helvetica"/>
        </w:rPr>
        <w:t>é</w:t>
      </w:r>
      <w:r>
        <w:rPr>
          <w:rFonts w:ascii="Helvetica"/>
        </w:rPr>
        <w:t>sultats particuliers.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-Attitude de l</w:t>
      </w:r>
      <w:r>
        <w:rPr>
          <w:rFonts w:hAnsi="Helvetica"/>
        </w:rPr>
        <w:t>’</w:t>
      </w:r>
      <w:r>
        <w:rPr>
          <w:rFonts w:ascii="Helvetica"/>
        </w:rPr>
        <w:t xml:space="preserve">enseignant face aux buts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atteindre</w:t>
      </w:r>
      <w:r>
        <w:rPr>
          <w:rFonts w:hAnsi="Helvetica"/>
        </w:rPr>
        <w:t> </w:t>
      </w:r>
      <w:r>
        <w:rPr>
          <w:rFonts w:ascii="Helvetica"/>
        </w:rPr>
        <w:t xml:space="preserve">: un enseignant ouvert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accepter des r</w:t>
      </w:r>
      <w:r>
        <w:rPr>
          <w:rFonts w:hAnsi="Helvetica"/>
        </w:rPr>
        <w:t>é</w:t>
      </w:r>
      <w:r>
        <w:rPr>
          <w:rFonts w:ascii="Helvetica"/>
        </w:rPr>
        <w:t>sultats diff</w:t>
      </w:r>
      <w:r>
        <w:rPr>
          <w:rFonts w:hAnsi="Helvetica"/>
        </w:rPr>
        <w:t>é</w:t>
      </w:r>
      <w:r>
        <w:rPr>
          <w:rFonts w:ascii="Helvetica"/>
        </w:rPr>
        <w:t>rents facilite la r</w:t>
      </w:r>
      <w:r>
        <w:rPr>
          <w:rFonts w:hAnsi="Helvetica"/>
        </w:rPr>
        <w:t>é</w:t>
      </w:r>
      <w:r>
        <w:rPr>
          <w:rFonts w:ascii="Helvetica"/>
        </w:rPr>
        <w:t>alisation de la t</w:t>
      </w:r>
      <w:r>
        <w:rPr>
          <w:rFonts w:hAnsi="Helvetica"/>
        </w:rPr>
        <w:t>â</w:t>
      </w:r>
      <w:r>
        <w:rPr>
          <w:rFonts w:ascii="Helvetica"/>
        </w:rPr>
        <w:t xml:space="preserve">che, contrairement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celui  qui recherche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tout prix une r</w:t>
      </w:r>
      <w:r>
        <w:rPr>
          <w:rFonts w:hAnsi="Helvetica"/>
        </w:rPr>
        <w:t>é</w:t>
      </w:r>
      <w:r>
        <w:rPr>
          <w:rFonts w:ascii="Helvetica"/>
        </w:rPr>
        <w:t xml:space="preserve">ponse unique </w:t>
      </w:r>
      <w:r>
        <w:rPr>
          <w:rFonts w:hAnsi="Helvetica"/>
        </w:rPr>
        <w:t>« </w:t>
      </w:r>
      <w:r>
        <w:rPr>
          <w:rFonts w:ascii="Helvetica"/>
        </w:rPr>
        <w:t>correcte</w:t>
      </w:r>
      <w:r>
        <w:rPr>
          <w:rFonts w:hAnsi="Helvetica"/>
        </w:rPr>
        <w:t> »</w:t>
      </w:r>
      <w:r>
        <w:rPr>
          <w:rFonts w:ascii="Helvetica"/>
        </w:rPr>
        <w:t xml:space="preserve">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u w:val="single"/>
        </w:rPr>
        <w:t>La pr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visibilit</w:t>
      </w:r>
      <w:r>
        <w:rPr>
          <w:rFonts w:hAnsi="Helvetica"/>
          <w:u w:val="single"/>
        </w:rPr>
        <w:t>é</w:t>
      </w:r>
      <w:r>
        <w:rPr>
          <w:rFonts w:hAnsi="Helvetica"/>
          <w:u w:val="single"/>
        </w:rPr>
        <w:t xml:space="preserve">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  L</w:t>
      </w:r>
      <w:r>
        <w:rPr>
          <w:rFonts w:hAnsi="Helvetica"/>
        </w:rPr>
        <w:t>’</w:t>
      </w:r>
      <w:r>
        <w:rPr>
          <w:rFonts w:ascii="Helvetica"/>
        </w:rPr>
        <w:t>introduction dans une activit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interactive, d</w:t>
      </w:r>
      <w:r>
        <w:rPr>
          <w:rFonts w:hAnsi="Helvetica"/>
        </w:rPr>
        <w:t>’</w:t>
      </w:r>
      <w:r>
        <w:rPr>
          <w:rFonts w:ascii="Helvetica"/>
        </w:rPr>
        <w:t>une donn</w:t>
      </w:r>
      <w:r>
        <w:rPr>
          <w:rFonts w:hAnsi="Helvetica"/>
        </w:rPr>
        <w:t>é</w:t>
      </w:r>
      <w:r>
        <w:rPr>
          <w:rFonts w:ascii="Helvetica"/>
        </w:rPr>
        <w:t xml:space="preserve">e inattendue ex. un </w:t>
      </w:r>
      <w:r>
        <w:rPr>
          <w:rFonts w:hAnsi="Helvetica"/>
        </w:rPr>
        <w:t>é</w:t>
      </w:r>
      <w:r>
        <w:rPr>
          <w:rFonts w:ascii="Helvetica"/>
        </w:rPr>
        <w:t>v</w:t>
      </w:r>
      <w:r w:rsidR="00377922">
        <w:rPr>
          <w:rFonts w:ascii="Helvetica"/>
        </w:rPr>
        <w:t>é</w:t>
      </w:r>
      <w:r>
        <w:rPr>
          <w:rFonts w:ascii="Helvetica"/>
        </w:rPr>
        <w:t>nement oblige l</w:t>
      </w:r>
      <w:r>
        <w:rPr>
          <w:rFonts w:hAnsi="Helvetica"/>
        </w:rPr>
        <w:t>’</w:t>
      </w:r>
      <w:r>
        <w:rPr>
          <w:rFonts w:ascii="Helvetica"/>
        </w:rPr>
        <w:t xml:space="preserve">apprenant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mettre en </w:t>
      </w:r>
      <w:r>
        <w:rPr>
          <w:rFonts w:hAnsi="Helvetica"/>
        </w:rPr>
        <w:t>œ</w:t>
      </w:r>
      <w:r>
        <w:rPr>
          <w:rFonts w:ascii="Helvetica"/>
        </w:rPr>
        <w:t>uvre des strat</w:t>
      </w:r>
      <w:r>
        <w:rPr>
          <w:rFonts w:hAnsi="Helvetica"/>
        </w:rPr>
        <w:t>é</w:t>
      </w:r>
      <w:r>
        <w:rPr>
          <w:rFonts w:ascii="Helvetica"/>
        </w:rPr>
        <w:t>gies pertinentes. Ainsi dans une tache de production, le d</w:t>
      </w:r>
      <w:r>
        <w:rPr>
          <w:rFonts w:hAnsi="Helvetica"/>
        </w:rPr>
        <w:t>é</w:t>
      </w:r>
      <w:r>
        <w:rPr>
          <w:rFonts w:ascii="Helvetica"/>
        </w:rPr>
        <w:t>veloppement d</w:t>
      </w:r>
      <w:r>
        <w:rPr>
          <w:rFonts w:hAnsi="Helvetica"/>
        </w:rPr>
        <w:t>’</w:t>
      </w:r>
      <w:r>
        <w:rPr>
          <w:rFonts w:ascii="Helvetica"/>
        </w:rPr>
        <w:t>une histoire sans unit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 lieu ni de temps et o</w:t>
      </w:r>
      <w:r>
        <w:rPr>
          <w:rFonts w:hAnsi="Helvetica"/>
        </w:rPr>
        <w:t>ù</w:t>
      </w:r>
      <w:r>
        <w:rPr>
          <w:rFonts w:hAnsi="Helvetica"/>
        </w:rPr>
        <w:t xml:space="preserve"> </w:t>
      </w:r>
      <w:r>
        <w:rPr>
          <w:rFonts w:ascii="Helvetica"/>
        </w:rPr>
        <w:t>les pe</w:t>
      </w:r>
      <w:r>
        <w:rPr>
          <w:rFonts w:ascii="Helvetica"/>
        </w:rPr>
        <w:t>r</w:t>
      </w:r>
      <w:r>
        <w:rPr>
          <w:rFonts w:ascii="Helvetica"/>
        </w:rPr>
        <w:t>sonnages change est plus difficiles que la production d</w:t>
      </w:r>
      <w:r>
        <w:rPr>
          <w:rFonts w:hAnsi="Helvetica"/>
        </w:rPr>
        <w:t>’</w:t>
      </w:r>
      <w:r>
        <w:rPr>
          <w:rFonts w:ascii="Helvetica"/>
        </w:rPr>
        <w:t xml:space="preserve">un texte </w:t>
      </w:r>
      <w:r>
        <w:rPr>
          <w:rFonts w:hAnsi="Helvetica"/>
        </w:rPr>
        <w:t>« </w:t>
      </w:r>
      <w:r>
        <w:rPr>
          <w:rFonts w:ascii="Helvetica"/>
        </w:rPr>
        <w:t>statique</w:t>
      </w:r>
      <w:r>
        <w:rPr>
          <w:rFonts w:hAnsi="Helvetica"/>
        </w:rPr>
        <w:t> »</w:t>
      </w:r>
      <w:r>
        <w:rPr>
          <w:rFonts w:hAnsi="Helvetica"/>
        </w:rPr>
        <w:t xml:space="preserve"> </w:t>
      </w:r>
      <w:r>
        <w:rPr>
          <w:rFonts w:ascii="Helvetica"/>
        </w:rPr>
        <w:t>comme la description d</w:t>
      </w:r>
      <w:r>
        <w:rPr>
          <w:rFonts w:hAnsi="Helvetica"/>
        </w:rPr>
        <w:t>’</w:t>
      </w:r>
      <w:r>
        <w:rPr>
          <w:rFonts w:ascii="Helvetica"/>
        </w:rPr>
        <w:t>un objet ou d</w:t>
      </w:r>
      <w:r>
        <w:rPr>
          <w:rFonts w:hAnsi="Helvetica"/>
        </w:rPr>
        <w:t>’</w:t>
      </w:r>
      <w:r>
        <w:rPr>
          <w:rFonts w:ascii="Helvetica"/>
        </w:rPr>
        <w:t>un lieu.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</w:rPr>
        <w:lastRenderedPageBreak/>
        <w:t xml:space="preserve">        </w:t>
      </w:r>
      <w:r>
        <w:rPr>
          <w:rFonts w:ascii="Helvetica"/>
          <w:u w:val="single"/>
        </w:rPr>
        <w:t>Les participants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-Il faut prendre en compte la coop</w:t>
      </w:r>
      <w:r>
        <w:rPr>
          <w:rFonts w:hAnsi="Helvetica"/>
        </w:rPr>
        <w:t>é</w:t>
      </w:r>
      <w:r>
        <w:rPr>
          <w:rFonts w:ascii="Helvetica"/>
        </w:rPr>
        <w:t>ration des interlocuteurs, un interlocuteur bien dispos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facilite la communication ex. en n</w:t>
      </w:r>
      <w:r>
        <w:rPr>
          <w:rFonts w:hAnsi="Helvetica"/>
        </w:rPr>
        <w:t>é</w:t>
      </w:r>
      <w:r>
        <w:rPr>
          <w:rFonts w:ascii="Helvetica"/>
        </w:rPr>
        <w:t>gociant ou en facilitant la compr</w:t>
      </w:r>
      <w:r>
        <w:rPr>
          <w:rFonts w:hAnsi="Helvetica"/>
        </w:rPr>
        <w:t>é</w:t>
      </w:r>
      <w:r>
        <w:rPr>
          <w:rFonts w:ascii="Helvetica"/>
        </w:rPr>
        <w:t>hension en parlant plus lentement, en r</w:t>
      </w:r>
      <w:r>
        <w:rPr>
          <w:rFonts w:hAnsi="Helvetica"/>
        </w:rPr>
        <w:t>é</w:t>
      </w:r>
      <w:r>
        <w:rPr>
          <w:rFonts w:ascii="Helvetica"/>
        </w:rPr>
        <w:t>p</w:t>
      </w:r>
      <w:r>
        <w:rPr>
          <w:rFonts w:hAnsi="Helvetica"/>
        </w:rPr>
        <w:t>é</w:t>
      </w:r>
      <w:r>
        <w:rPr>
          <w:rFonts w:ascii="Helvetica"/>
        </w:rPr>
        <w:t>tant ou en clarifiant.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L</w:t>
      </w:r>
      <w:r>
        <w:rPr>
          <w:rFonts w:hAnsi="Helvetica"/>
        </w:rPr>
        <w:t>’é</w:t>
      </w:r>
      <w:r>
        <w:rPr>
          <w:rFonts w:ascii="Helvetica"/>
        </w:rPr>
        <w:t>locution des interlocuteurs, ex. le d</w:t>
      </w:r>
      <w:r>
        <w:rPr>
          <w:rFonts w:hAnsi="Helvetica"/>
        </w:rPr>
        <w:t>é</w:t>
      </w:r>
      <w:r>
        <w:rPr>
          <w:rFonts w:ascii="Helvetica"/>
        </w:rPr>
        <w:t>bit, l</w:t>
      </w:r>
      <w:r>
        <w:rPr>
          <w:rFonts w:hAnsi="Helvetica"/>
        </w:rPr>
        <w:t>’</w:t>
      </w:r>
      <w:r>
        <w:rPr>
          <w:rFonts w:ascii="Helvetica"/>
        </w:rPr>
        <w:t>accent, la clart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et la coh</w:t>
      </w:r>
      <w:r>
        <w:rPr>
          <w:rFonts w:hAnsi="Helvetica"/>
        </w:rPr>
        <w:t>é</w:t>
      </w:r>
      <w:r>
        <w:rPr>
          <w:rFonts w:ascii="Helvetica"/>
        </w:rPr>
        <w:t>rence. La pr</w:t>
      </w:r>
      <w:r>
        <w:rPr>
          <w:rFonts w:hAnsi="Helvetica"/>
        </w:rPr>
        <w:t>é</w:t>
      </w:r>
      <w:r>
        <w:rPr>
          <w:rFonts w:ascii="Helvetica"/>
        </w:rPr>
        <w:t>sence ou l</w:t>
      </w:r>
      <w:r>
        <w:rPr>
          <w:rFonts w:hAnsi="Helvetica"/>
        </w:rPr>
        <w:t>’é</w:t>
      </w:r>
      <w:r>
        <w:rPr>
          <w:rFonts w:ascii="Helvetica"/>
        </w:rPr>
        <w:t>loignement de l</w:t>
      </w:r>
      <w:r>
        <w:rPr>
          <w:rFonts w:hAnsi="Helvetica"/>
        </w:rPr>
        <w:t>’</w:t>
      </w:r>
      <w:r>
        <w:rPr>
          <w:rFonts w:ascii="Helvetica"/>
        </w:rPr>
        <w:t xml:space="preserve">interlocuteur (le face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face facilite la communication).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-Le plus ou moins grande comp</w:t>
      </w:r>
      <w:r>
        <w:rPr>
          <w:rFonts w:hAnsi="Helvetica"/>
        </w:rPr>
        <w:t>é</w:t>
      </w:r>
      <w:r>
        <w:rPr>
          <w:rFonts w:ascii="Helvetica"/>
        </w:rPr>
        <w:t>tence communicative des interlocuteurs et leurs connai</w:t>
      </w:r>
      <w:r>
        <w:rPr>
          <w:rFonts w:ascii="Helvetica"/>
        </w:rPr>
        <w:t>s</w:t>
      </w:r>
      <w:r>
        <w:rPr>
          <w:rFonts w:ascii="Helvetica"/>
        </w:rPr>
        <w:t>sances du sujet.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</w:rPr>
        <w:t xml:space="preserve">    </w:t>
      </w:r>
      <w:r>
        <w:rPr>
          <w:rFonts w:ascii="Helvetica"/>
          <w:u w:val="single"/>
        </w:rPr>
        <w:t>Conditions et contraintes qui affectent la difficult</w:t>
      </w:r>
      <w:r>
        <w:rPr>
          <w:rFonts w:hAnsi="Helvetica"/>
          <w:u w:val="single"/>
        </w:rPr>
        <w:t>é</w:t>
      </w:r>
      <w:r>
        <w:rPr>
          <w:rFonts w:hAnsi="Helvetica"/>
          <w:u w:val="single"/>
        </w:rPr>
        <w:t xml:space="preserve"> </w:t>
      </w:r>
      <w:r>
        <w:rPr>
          <w:rFonts w:ascii="Helvetica"/>
          <w:u w:val="single"/>
        </w:rPr>
        <w:t>des activit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s de la r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 xml:space="preserve">ception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</w:rPr>
        <w:t xml:space="preserve">            </w:t>
      </w:r>
      <w:r>
        <w:rPr>
          <w:rFonts w:ascii="Helvetica"/>
          <w:u w:val="single"/>
        </w:rPr>
        <w:t>L</w:t>
      </w:r>
      <w:r>
        <w:rPr>
          <w:rFonts w:hAnsi="Helvetica"/>
          <w:u w:val="single"/>
        </w:rPr>
        <w:t>’</w:t>
      </w:r>
      <w:r>
        <w:rPr>
          <w:rFonts w:ascii="Helvetica"/>
          <w:u w:val="single"/>
        </w:rPr>
        <w:t>aide de l</w:t>
      </w:r>
      <w:r>
        <w:rPr>
          <w:rFonts w:hAnsi="Helvetica"/>
          <w:u w:val="single"/>
        </w:rPr>
        <w:t>’</w:t>
      </w:r>
      <w:r>
        <w:rPr>
          <w:rFonts w:ascii="Helvetica"/>
          <w:u w:val="single"/>
        </w:rPr>
        <w:t>ext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rieure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Lors de la phase de pr</w:t>
      </w:r>
      <w:r>
        <w:rPr>
          <w:rFonts w:hAnsi="Helvetica"/>
        </w:rPr>
        <w:t>é</w:t>
      </w:r>
      <w:r>
        <w:rPr>
          <w:rFonts w:ascii="Helvetica"/>
        </w:rPr>
        <w:t>paration l</w:t>
      </w:r>
      <w:r>
        <w:rPr>
          <w:rFonts w:hAnsi="Helvetica"/>
        </w:rPr>
        <w:t>’</w:t>
      </w:r>
      <w:r>
        <w:rPr>
          <w:rFonts w:ascii="Helvetica"/>
        </w:rPr>
        <w:t>enseignant peut fournir des indices contextuels tels qu</w:t>
      </w:r>
      <w:r>
        <w:rPr>
          <w:rFonts w:hAnsi="Helvetica"/>
        </w:rPr>
        <w:t>’</w:t>
      </w:r>
      <w:r>
        <w:rPr>
          <w:rFonts w:ascii="Helvetica"/>
        </w:rPr>
        <w:t xml:space="preserve">illustrations, mise en page etc. De plus les consignes doivent </w:t>
      </w:r>
      <w:r>
        <w:rPr>
          <w:rFonts w:hAnsi="Helvetica"/>
        </w:rPr>
        <w:t>ê</w:t>
      </w:r>
      <w:r>
        <w:rPr>
          <w:rFonts w:ascii="Helvetica"/>
        </w:rPr>
        <w:t>tre courtes et  claires de sorte qu</w:t>
      </w:r>
      <w:r>
        <w:rPr>
          <w:rFonts w:hAnsi="Helvetica"/>
        </w:rPr>
        <w:t>’</w:t>
      </w:r>
      <w:r>
        <w:rPr>
          <w:rFonts w:ascii="Helvetica"/>
        </w:rPr>
        <w:t xml:space="preserve">elles </w:t>
      </w:r>
      <w:r>
        <w:rPr>
          <w:rFonts w:hAnsi="Helvetica"/>
        </w:rPr>
        <w:t>é</w:t>
      </w:r>
      <w:r>
        <w:rPr>
          <w:rFonts w:ascii="Helvetica"/>
        </w:rPr>
        <w:t xml:space="preserve">vitent la confusion. En outre, le travail en groupe doit </w:t>
      </w:r>
      <w:r>
        <w:rPr>
          <w:rFonts w:hAnsi="Helvetica"/>
        </w:rPr>
        <w:t>ê</w:t>
      </w:r>
      <w:r>
        <w:rPr>
          <w:rFonts w:ascii="Helvetica"/>
        </w:rPr>
        <w:t>tre encourag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car ils  donnent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>apprenant des possibilit</w:t>
      </w:r>
      <w:r>
        <w:rPr>
          <w:rFonts w:hAnsi="Helvetica"/>
        </w:rPr>
        <w:t>é</w:t>
      </w:r>
      <w:r>
        <w:rPr>
          <w:rFonts w:ascii="Helvetica"/>
        </w:rPr>
        <w:t>s d</w:t>
      </w:r>
      <w:r>
        <w:rPr>
          <w:rFonts w:hAnsi="Helvetica"/>
        </w:rPr>
        <w:t>’</w:t>
      </w:r>
      <w:r>
        <w:rPr>
          <w:rFonts w:ascii="Helvetica"/>
        </w:rPr>
        <w:t>aide et de coop</w:t>
      </w:r>
      <w:r>
        <w:rPr>
          <w:rFonts w:hAnsi="Helvetica"/>
        </w:rPr>
        <w:t>é</w:t>
      </w:r>
      <w:r>
        <w:rPr>
          <w:rFonts w:ascii="Helvetica"/>
        </w:rPr>
        <w:t xml:space="preserve">ration mutuelles.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</w:rPr>
        <w:t xml:space="preserve">          </w:t>
      </w:r>
      <w:r>
        <w:rPr>
          <w:rFonts w:ascii="Helvetica"/>
          <w:u w:val="single"/>
        </w:rPr>
        <w:t>La caract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ristique du texte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-La difficult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du texte est li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un certain nombre de facteurs</w:t>
      </w:r>
      <w:r>
        <w:rPr>
          <w:rFonts w:hAnsi="Helvetica"/>
        </w:rPr>
        <w:t> </w:t>
      </w:r>
      <w:r>
        <w:rPr>
          <w:rFonts w:ascii="Helvetica"/>
        </w:rPr>
        <w:t>: tels que la complexit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li</w:t>
      </w:r>
      <w:r>
        <w:rPr>
          <w:rFonts w:ascii="Helvetica"/>
        </w:rPr>
        <w:t>n</w:t>
      </w:r>
      <w:r>
        <w:rPr>
          <w:rFonts w:ascii="Helvetica"/>
        </w:rPr>
        <w:t>guistique ex. une syntaxe complexe, des phrases long avec des nombreuses subordo</w:t>
      </w:r>
      <w:r>
        <w:rPr>
          <w:rFonts w:ascii="Helvetica"/>
        </w:rPr>
        <w:t>n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>es.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-Le type du texte</w:t>
      </w:r>
      <w:r>
        <w:rPr>
          <w:rFonts w:hAnsi="Helvetica"/>
        </w:rPr>
        <w:t> </w:t>
      </w:r>
      <w:r>
        <w:rPr>
          <w:rFonts w:ascii="Helvetica"/>
        </w:rPr>
        <w:t>(la familiarit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que l</w:t>
      </w:r>
      <w:r>
        <w:rPr>
          <w:rFonts w:hAnsi="Helvetica"/>
        </w:rPr>
        <w:t>’</w:t>
      </w:r>
      <w:r>
        <w:rPr>
          <w:rFonts w:ascii="Helvetica"/>
        </w:rPr>
        <w:t>apprenant a du type de discours l</w:t>
      </w:r>
      <w:r>
        <w:rPr>
          <w:rFonts w:hAnsi="Helvetica"/>
        </w:rPr>
        <w:t>’</w:t>
      </w:r>
      <w:r>
        <w:rPr>
          <w:rFonts w:ascii="Helvetica"/>
        </w:rPr>
        <w:t xml:space="preserve">aidera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anticiper le contenu et la structure).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-Structure du discours (la coh</w:t>
      </w:r>
      <w:r>
        <w:rPr>
          <w:rFonts w:hAnsi="Helvetica"/>
        </w:rPr>
        <w:t>é</w:t>
      </w:r>
      <w:r>
        <w:rPr>
          <w:rFonts w:ascii="Helvetica"/>
        </w:rPr>
        <w:t>rence du texte, l</w:t>
      </w:r>
      <w:r>
        <w:rPr>
          <w:rFonts w:hAnsi="Helvetica"/>
        </w:rPr>
        <w:t>’</w:t>
      </w:r>
      <w:r>
        <w:rPr>
          <w:rFonts w:ascii="Helvetica"/>
        </w:rPr>
        <w:t>articulation temporelle peuvent r</w:t>
      </w:r>
      <w:r>
        <w:rPr>
          <w:rFonts w:hAnsi="Helvetica"/>
        </w:rPr>
        <w:t>é</w:t>
      </w:r>
      <w:r>
        <w:rPr>
          <w:rFonts w:ascii="Helvetica"/>
        </w:rPr>
        <w:t>duire la complexit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des op</w:t>
      </w:r>
      <w:r>
        <w:rPr>
          <w:rFonts w:hAnsi="Helvetica"/>
        </w:rPr>
        <w:t>é</w:t>
      </w:r>
      <w:r>
        <w:rPr>
          <w:rFonts w:ascii="Helvetica"/>
        </w:rPr>
        <w:t>rations de traitement de l</w:t>
      </w:r>
      <w:r>
        <w:rPr>
          <w:rFonts w:hAnsi="Helvetica"/>
        </w:rPr>
        <w:t>’</w:t>
      </w:r>
      <w:r>
        <w:rPr>
          <w:rFonts w:ascii="Helvetica"/>
        </w:rPr>
        <w:t>information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-Les conditions mat</w:t>
      </w:r>
      <w:r>
        <w:rPr>
          <w:rFonts w:hAnsi="Helvetica"/>
        </w:rPr>
        <w:t>é</w:t>
      </w:r>
      <w:r>
        <w:rPr>
          <w:rFonts w:ascii="Helvetica"/>
        </w:rPr>
        <w:t>rielles (les bruits, les distorsions et interf</w:t>
      </w:r>
      <w:r>
        <w:rPr>
          <w:rFonts w:hAnsi="Helvetica"/>
        </w:rPr>
        <w:t>é</w:t>
      </w:r>
      <w:r>
        <w:rPr>
          <w:rFonts w:ascii="Helvetica"/>
        </w:rPr>
        <w:t>rences (ex. une r</w:t>
      </w:r>
      <w:r>
        <w:rPr>
          <w:rFonts w:hAnsi="Helvetica"/>
        </w:rPr>
        <w:t>é</w:t>
      </w:r>
      <w:r>
        <w:rPr>
          <w:rFonts w:ascii="Helvetica"/>
        </w:rPr>
        <w:t xml:space="preserve">ception de radio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faible volume augmentent les difficult</w:t>
      </w:r>
      <w:r>
        <w:rPr>
          <w:rFonts w:hAnsi="Helvetica"/>
        </w:rPr>
        <w:t>é</w:t>
      </w:r>
      <w:r>
        <w:rPr>
          <w:rFonts w:ascii="Helvetica"/>
        </w:rPr>
        <w:t>s de compr</w:t>
      </w:r>
      <w:r>
        <w:rPr>
          <w:rFonts w:hAnsi="Helvetica"/>
        </w:rPr>
        <w:t>é</w:t>
      </w:r>
      <w:r>
        <w:rPr>
          <w:rFonts w:ascii="Helvetica"/>
        </w:rPr>
        <w:t>hension.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-Longueur du texte (en g</w:t>
      </w:r>
      <w:r>
        <w:rPr>
          <w:rFonts w:hAnsi="Helvetica"/>
        </w:rPr>
        <w:t>é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>rale un texte courte est moins difficile qu</w:t>
      </w:r>
      <w:r>
        <w:rPr>
          <w:rFonts w:hAnsi="Helvetica"/>
        </w:rPr>
        <w:t>’</w:t>
      </w:r>
      <w:r>
        <w:rPr>
          <w:rFonts w:ascii="Helvetica"/>
        </w:rPr>
        <w:t>un texte long sur un m</w:t>
      </w:r>
      <w:r>
        <w:rPr>
          <w:rFonts w:hAnsi="Helvetica"/>
        </w:rPr>
        <w:t>ê</w:t>
      </w:r>
      <w:r>
        <w:rPr>
          <w:rFonts w:ascii="Helvetica"/>
        </w:rPr>
        <w:t>me sujet car ce dernier exige plus d</w:t>
      </w:r>
      <w:r>
        <w:rPr>
          <w:rFonts w:hAnsi="Helvetica"/>
        </w:rPr>
        <w:t>’</w:t>
      </w:r>
      <w:r>
        <w:rPr>
          <w:rFonts w:ascii="Helvetica"/>
        </w:rPr>
        <w:t>op</w:t>
      </w:r>
      <w:r>
        <w:rPr>
          <w:rFonts w:hAnsi="Helvetica"/>
        </w:rPr>
        <w:t>é</w:t>
      </w:r>
      <w:r>
        <w:rPr>
          <w:rFonts w:ascii="Helvetica"/>
        </w:rPr>
        <w:t>rations d traitement.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b/>
          <w:bCs/>
          <w:u w:val="single"/>
        </w:rPr>
      </w:pPr>
      <w:r>
        <w:rPr>
          <w:rFonts w:ascii="Helvetica"/>
        </w:rPr>
        <w:t xml:space="preserve">    </w:t>
      </w:r>
      <w:r>
        <w:rPr>
          <w:rFonts w:ascii="Helvetica"/>
          <w:b/>
          <w:bCs/>
        </w:rPr>
        <w:t xml:space="preserve"> 3.2- </w:t>
      </w:r>
      <w:r>
        <w:rPr>
          <w:rFonts w:ascii="Helvetica"/>
          <w:b/>
          <w:bCs/>
          <w:u w:val="single"/>
        </w:rPr>
        <w:t>L</w:t>
      </w:r>
      <w:r>
        <w:rPr>
          <w:rFonts w:hAnsi="Helvetica"/>
          <w:b/>
          <w:bCs/>
          <w:u w:val="single"/>
        </w:rPr>
        <w:t>’</w:t>
      </w:r>
      <w:r>
        <w:rPr>
          <w:rFonts w:ascii="Helvetica"/>
          <w:b/>
          <w:bCs/>
          <w:u w:val="single"/>
        </w:rPr>
        <w:t xml:space="preserve">EVALUATION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L</w:t>
      </w:r>
      <w:r>
        <w:rPr>
          <w:rFonts w:hAnsi="Helvetica"/>
        </w:rPr>
        <w:t>’é</w:t>
      </w:r>
      <w:r>
        <w:rPr>
          <w:rFonts w:ascii="Helvetica"/>
        </w:rPr>
        <w:t>valuation constitue tout test d</w:t>
      </w:r>
      <w:r>
        <w:rPr>
          <w:rFonts w:hAnsi="Helvetica"/>
        </w:rPr>
        <w:t>’</w:t>
      </w:r>
      <w:r>
        <w:rPr>
          <w:rFonts w:ascii="Helvetica"/>
        </w:rPr>
        <w:t xml:space="preserve">une langue mais il existe </w:t>
      </w:r>
      <w:r>
        <w:rPr>
          <w:rFonts w:hAnsi="Helvetica"/>
        </w:rPr>
        <w:t>é</w:t>
      </w:r>
      <w:r>
        <w:rPr>
          <w:rFonts w:ascii="Helvetica"/>
        </w:rPr>
        <w:t>galement d</w:t>
      </w:r>
      <w:r>
        <w:rPr>
          <w:rFonts w:hAnsi="Helvetica"/>
        </w:rPr>
        <w:t>’</w:t>
      </w:r>
      <w:r>
        <w:rPr>
          <w:rFonts w:ascii="Helvetica"/>
        </w:rPr>
        <w:t>autres formes d</w:t>
      </w:r>
      <w:r>
        <w:rPr>
          <w:rFonts w:hAnsi="Helvetica"/>
        </w:rPr>
        <w:t>’é</w:t>
      </w:r>
      <w:r>
        <w:rPr>
          <w:rFonts w:ascii="Helvetica"/>
        </w:rPr>
        <w:t>valuation telle que l</w:t>
      </w:r>
      <w:r>
        <w:rPr>
          <w:rFonts w:hAnsi="Helvetica"/>
        </w:rPr>
        <w:t>’é</w:t>
      </w:r>
      <w:r>
        <w:rPr>
          <w:rFonts w:ascii="Helvetica"/>
        </w:rPr>
        <w:t>valuation continue et l</w:t>
      </w:r>
      <w:r>
        <w:rPr>
          <w:rFonts w:hAnsi="Helvetica"/>
        </w:rPr>
        <w:t>’</w:t>
      </w:r>
      <w:r>
        <w:rPr>
          <w:rFonts w:ascii="Helvetica"/>
        </w:rPr>
        <w:t>observation informelle de l</w:t>
      </w:r>
      <w:r>
        <w:rPr>
          <w:rFonts w:hAnsi="Helvetica"/>
        </w:rPr>
        <w:t>’</w:t>
      </w:r>
      <w:r>
        <w:rPr>
          <w:rFonts w:ascii="Helvetica"/>
        </w:rPr>
        <w:t>enseignant ainsi elle est au c</w:t>
      </w:r>
      <w:r>
        <w:rPr>
          <w:rFonts w:hAnsi="Helvetica"/>
        </w:rPr>
        <w:t>œ</w:t>
      </w:r>
      <w:r>
        <w:rPr>
          <w:rFonts w:ascii="Helvetica"/>
        </w:rPr>
        <w:t>ur de l</w:t>
      </w:r>
      <w:r>
        <w:rPr>
          <w:rFonts w:hAnsi="Helvetica"/>
        </w:rPr>
        <w:t>’</w:t>
      </w:r>
      <w:r>
        <w:rPr>
          <w:rFonts w:ascii="Helvetica"/>
        </w:rPr>
        <w:t>apprentissage et de l</w:t>
      </w:r>
      <w:r>
        <w:rPr>
          <w:rFonts w:hAnsi="Helvetica"/>
        </w:rPr>
        <w:t>’</w:t>
      </w:r>
      <w:r>
        <w:rPr>
          <w:rFonts w:ascii="Helvetica"/>
        </w:rPr>
        <w:t xml:space="preserve">enseignement de la  langue. </w:t>
      </w:r>
    </w:p>
    <w:p w:rsidR="00A55AFD" w:rsidRDefault="00A55AFD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</w:p>
    <w:p w:rsidR="0013149D" w:rsidRDefault="0013149D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</w:p>
    <w:p w:rsidR="00A55AFD" w:rsidRDefault="00A55AFD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  <w:u w:val="single"/>
        </w:rPr>
        <w:lastRenderedPageBreak/>
        <w:t>Trois concepts fondamentaux pour l</w:t>
      </w:r>
      <w:r>
        <w:rPr>
          <w:rFonts w:hAnsi="Helvetica"/>
          <w:u w:val="single"/>
        </w:rPr>
        <w:t>’é</w:t>
      </w:r>
      <w:r>
        <w:rPr>
          <w:rFonts w:ascii="Helvetica"/>
          <w:u w:val="single"/>
        </w:rPr>
        <w:t>valuation</w:t>
      </w:r>
      <w:r>
        <w:rPr>
          <w:rFonts w:hAnsi="Helvetica"/>
        </w:rPr>
        <w:t> </w:t>
      </w:r>
      <w:r>
        <w:rPr>
          <w:rFonts w:ascii="Helvetica"/>
        </w:rPr>
        <w:t>:</w:t>
      </w:r>
      <w:r w:rsidR="00AB2C74">
        <w:rPr>
          <w:rFonts w:ascii="Helvetica" w:eastAsia="Helvetica" w:hAnsi="Helvetica" w:cs="Helvetica"/>
        </w:rPr>
        <w:pict>
          <v:line id="_x0000_s1067" style="position:absolute;left:0;text-align:left;z-index:251686912;visibility:visible;mso-wrap-distance-left:0;mso-wrap-distance-right:0;mso-position-horizontal-relative:margin;mso-position-vertical-relative:line" from="189.4pt,37.2pt" to="189.4pt,112.1pt" strokeweight=".8pt">
            <w10:wrap anchorx="margin"/>
          </v:line>
        </w:pict>
      </w:r>
    </w:p>
    <w:p w:rsidR="00A55AFD" w:rsidRDefault="00AB2C74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 w:rsidRPr="00AB2C74">
        <w:rPr>
          <w:rFonts w:ascii="Helvetica" w:eastAsia="Helvetica" w:hAnsi="Helvetica" w:cs="Helvetica"/>
          <w:lang w:val="en-US"/>
        </w:rPr>
        <w:pict>
          <v:line id="_x0000_s1068" style="position:absolute;left:0;text-align:left;flip:y;z-index:251685888;visibility:visible;mso-wrap-distance-left:0;mso-wrap-distance-right:0;mso-position-vertical-relative:line" from="68.4pt,11.1pt" to="189.8pt,76.7pt" strokeweight=".8pt"/>
        </w:pict>
      </w:r>
      <w:r w:rsidRPr="00AB2C74">
        <w:rPr>
          <w:rFonts w:ascii="Helvetica" w:eastAsia="Helvetica" w:hAnsi="Helvetica" w:cs="Helvetica"/>
          <w:lang w:val="en-US"/>
        </w:rPr>
        <w:pict>
          <v:line id="_x0000_s1069" style="position:absolute;left:0;text-align:left;z-index:251687936;visibility:visible;mso-wrap-distance-left:0;mso-wrap-distance-right:0;mso-position-vertical-relative:line" from="189.9pt,11pt" to="337.8pt,62.9pt" strokeweight=".8pt"/>
        </w:pict>
      </w:r>
    </w:p>
    <w:p w:rsidR="00A55AFD" w:rsidRDefault="00A55AFD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b/>
          <w:bCs/>
        </w:rPr>
      </w:pPr>
      <w:r>
        <w:rPr>
          <w:rFonts w:ascii="Helvetica"/>
        </w:rPr>
        <w:t xml:space="preserve">                                                                                                             </w:t>
      </w:r>
      <w:r>
        <w:rPr>
          <w:rFonts w:ascii="Helvetica"/>
          <w:b/>
          <w:bCs/>
        </w:rPr>
        <w:t>La faisabilit</w:t>
      </w:r>
      <w:r>
        <w:rPr>
          <w:rFonts w:hAnsi="Helvetica"/>
          <w:b/>
          <w:bCs/>
        </w:rPr>
        <w:t>é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b/>
          <w:bCs/>
        </w:rPr>
      </w:pPr>
      <w:r>
        <w:rPr>
          <w:rFonts w:ascii="Helvetica"/>
          <w:b/>
          <w:bCs/>
        </w:rPr>
        <w:t>La Validit</w:t>
      </w:r>
      <w:r>
        <w:rPr>
          <w:rFonts w:hAnsi="Helvetica"/>
          <w:b/>
          <w:bCs/>
        </w:rPr>
        <w:t>é</w:t>
      </w:r>
    </w:p>
    <w:p w:rsidR="00A55AFD" w:rsidRDefault="0002434F">
      <w:pPr>
        <w:pStyle w:val="CorpsB"/>
        <w:shd w:val="clear" w:color="auto" w:fill="FFFFFF"/>
        <w:spacing w:before="120" w:after="240"/>
        <w:ind w:left="720" w:firstLine="720"/>
        <w:jc w:val="both"/>
        <w:rPr>
          <w:rFonts w:ascii="Helvetica" w:eastAsia="Helvetica" w:hAnsi="Helvetica" w:cs="Helvetica"/>
          <w:b/>
          <w:bCs/>
        </w:rPr>
      </w:pPr>
      <w:r>
        <w:rPr>
          <w:rFonts w:ascii="Helvetica"/>
        </w:rPr>
        <w:t xml:space="preserve">                               </w:t>
      </w:r>
      <w:r>
        <w:rPr>
          <w:rFonts w:ascii="Helvetica"/>
          <w:b/>
          <w:bCs/>
        </w:rPr>
        <w:t>La Fiabilit</w:t>
      </w:r>
      <w:r>
        <w:rPr>
          <w:rFonts w:hAnsi="Helvetica"/>
          <w:b/>
          <w:bCs/>
        </w:rPr>
        <w:t>é</w:t>
      </w:r>
      <w:r>
        <w:rPr>
          <w:rFonts w:hAnsi="Helvetica"/>
          <w:b/>
          <w:bCs/>
        </w:rPr>
        <w:t xml:space="preserve">       </w:t>
      </w:r>
    </w:p>
    <w:p w:rsidR="00A55AFD" w:rsidRDefault="0002434F">
      <w:pPr>
        <w:pStyle w:val="CorpsB"/>
        <w:shd w:val="clear" w:color="auto" w:fill="FFFFFF"/>
        <w:spacing w:before="120" w:after="240"/>
        <w:jc w:val="center"/>
        <w:rPr>
          <w:rFonts w:ascii="Helvetica" w:eastAsia="Helvetica" w:hAnsi="Helvetica" w:cs="Helvetica"/>
          <w:u w:val="single"/>
        </w:rPr>
      </w:pPr>
      <w:r>
        <w:rPr>
          <w:rFonts w:ascii="Helvetica"/>
          <w:u w:val="single"/>
        </w:rPr>
        <w:t>Le CECR, ressource pour l</w:t>
      </w:r>
      <w:r>
        <w:rPr>
          <w:rFonts w:hAnsi="Helvetica"/>
          <w:u w:val="single"/>
        </w:rPr>
        <w:t>’é</w:t>
      </w:r>
      <w:r>
        <w:rPr>
          <w:rFonts w:ascii="Helvetica"/>
          <w:u w:val="single"/>
        </w:rPr>
        <w:t>valuation.</w:t>
      </w:r>
    </w:p>
    <w:p w:rsidR="00A55AFD" w:rsidRDefault="00A55AFD">
      <w:pPr>
        <w:pStyle w:val="CorpsB"/>
        <w:shd w:val="clear" w:color="auto" w:fill="FFFFFF"/>
        <w:spacing w:before="120" w:after="240"/>
        <w:jc w:val="center"/>
        <w:rPr>
          <w:rFonts w:ascii="Helvetica" w:eastAsia="Helvetica" w:hAnsi="Helvetica" w:cs="Helvetica"/>
          <w:u w:val="single"/>
        </w:rPr>
      </w:pP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  <w:u w:val="single"/>
        </w:rPr>
        <w:t>Sp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cification du contenu des tests et des examens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Pour </w:t>
      </w:r>
      <w:r>
        <w:rPr>
          <w:rFonts w:hAnsi="Helvetica"/>
        </w:rPr>
        <w:t>é</w:t>
      </w:r>
      <w:r>
        <w:rPr>
          <w:rFonts w:ascii="Helvetica"/>
        </w:rPr>
        <w:t xml:space="preserve">laborer des </w:t>
      </w:r>
      <w:r>
        <w:rPr>
          <w:rFonts w:hAnsi="Helvetica"/>
        </w:rPr>
        <w:t>é</w:t>
      </w:r>
      <w:r>
        <w:rPr>
          <w:rFonts w:ascii="Helvetica"/>
        </w:rPr>
        <w:t>preuves d</w:t>
      </w:r>
      <w:r>
        <w:rPr>
          <w:rFonts w:hAnsi="Helvetica"/>
        </w:rPr>
        <w:t>’é</w:t>
      </w:r>
      <w:r>
        <w:rPr>
          <w:rFonts w:ascii="Helvetica"/>
        </w:rPr>
        <w:t>valuation communicative on peut consulter les descripteurs du chapitre 4, particuli</w:t>
      </w:r>
      <w:r>
        <w:rPr>
          <w:rFonts w:hAnsi="Helvetica"/>
        </w:rPr>
        <w:t>è</w:t>
      </w:r>
      <w:r>
        <w:rPr>
          <w:rFonts w:ascii="Helvetica"/>
        </w:rPr>
        <w:t>res la section 4.4 sur les activit</w:t>
      </w:r>
      <w:r>
        <w:rPr>
          <w:rFonts w:hAnsi="Helvetica"/>
        </w:rPr>
        <w:t>é</w:t>
      </w:r>
      <w:r>
        <w:rPr>
          <w:rFonts w:ascii="Helvetica"/>
        </w:rPr>
        <w:t>s langagi</w:t>
      </w:r>
      <w:r>
        <w:rPr>
          <w:rFonts w:hAnsi="Helvetica"/>
        </w:rPr>
        <w:t>è</w:t>
      </w:r>
      <w:r>
        <w:rPr>
          <w:rFonts w:ascii="Helvetica"/>
        </w:rPr>
        <w:t>res communicatives. Pour qu</w:t>
      </w:r>
      <w:r>
        <w:rPr>
          <w:rFonts w:hAnsi="Helvetica"/>
        </w:rPr>
        <w:t>’</w:t>
      </w:r>
      <w:r>
        <w:rPr>
          <w:rFonts w:ascii="Helvetica"/>
        </w:rPr>
        <w:t>elle soit valide, l</w:t>
      </w:r>
      <w:r>
        <w:rPr>
          <w:rFonts w:hAnsi="Helvetica"/>
        </w:rPr>
        <w:t>’é</w:t>
      </w:r>
      <w:r>
        <w:rPr>
          <w:rFonts w:ascii="Helvetica"/>
        </w:rPr>
        <w:t>valuation exige que l</w:t>
      </w:r>
      <w:r>
        <w:rPr>
          <w:rFonts w:hAnsi="Helvetica"/>
        </w:rPr>
        <w:t>’</w:t>
      </w:r>
      <w:r>
        <w:rPr>
          <w:rFonts w:ascii="Helvetica"/>
        </w:rPr>
        <w:t>on dispose d</w:t>
      </w:r>
      <w:r>
        <w:rPr>
          <w:rFonts w:hAnsi="Helvetica"/>
        </w:rPr>
        <w:t>’</w:t>
      </w:r>
      <w:r>
        <w:rPr>
          <w:rFonts w:ascii="Helvetica"/>
        </w:rPr>
        <w:t xml:space="preserve">in </w:t>
      </w:r>
      <w:r>
        <w:rPr>
          <w:rFonts w:hAnsi="Helvetica"/>
        </w:rPr>
        <w:t>é</w:t>
      </w:r>
      <w:r>
        <w:rPr>
          <w:rFonts w:ascii="Helvetica"/>
        </w:rPr>
        <w:t>chantillon de types repr</w:t>
      </w:r>
      <w:r>
        <w:rPr>
          <w:rFonts w:hAnsi="Helvetica"/>
        </w:rPr>
        <w:t>é</w:t>
      </w:r>
      <w:r>
        <w:rPr>
          <w:rFonts w:ascii="Helvetica"/>
        </w:rPr>
        <w:t xml:space="preserve">sentatifs de discours.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u w:val="single"/>
        </w:rPr>
        <w:t>Crit</w:t>
      </w:r>
      <w:r>
        <w:rPr>
          <w:rFonts w:hAnsi="Helvetica"/>
          <w:u w:val="single"/>
        </w:rPr>
        <w:t>è</w:t>
      </w:r>
      <w:r>
        <w:rPr>
          <w:rFonts w:ascii="Helvetica"/>
          <w:u w:val="single"/>
        </w:rPr>
        <w:t>res pour atteindre un objectif d</w:t>
      </w:r>
      <w:r>
        <w:rPr>
          <w:rFonts w:hAnsi="Helvetica"/>
          <w:u w:val="single"/>
        </w:rPr>
        <w:t>’</w:t>
      </w:r>
      <w:r>
        <w:rPr>
          <w:rFonts w:ascii="Helvetica"/>
          <w:u w:val="single"/>
        </w:rPr>
        <w:t>apprentissage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 xml:space="preserve">Les </w:t>
      </w:r>
      <w:r>
        <w:rPr>
          <w:rFonts w:hAnsi="Helvetica"/>
        </w:rPr>
        <w:t>é</w:t>
      </w:r>
      <w:r>
        <w:rPr>
          <w:rFonts w:ascii="Helvetica"/>
        </w:rPr>
        <w:t>chelles apportent des donn</w:t>
      </w:r>
      <w:r>
        <w:rPr>
          <w:rFonts w:hAnsi="Helvetica"/>
        </w:rPr>
        <w:t>é</w:t>
      </w:r>
      <w:r>
        <w:rPr>
          <w:rFonts w:ascii="Helvetica"/>
        </w:rPr>
        <w:t>es pour faciliter l</w:t>
      </w:r>
      <w:r>
        <w:rPr>
          <w:rFonts w:hAnsi="Helvetica"/>
        </w:rPr>
        <w:t>’é</w:t>
      </w:r>
      <w:r>
        <w:rPr>
          <w:rFonts w:ascii="Helvetica"/>
        </w:rPr>
        <w:t>tablissement de bar</w:t>
      </w:r>
      <w:r>
        <w:rPr>
          <w:rFonts w:hAnsi="Helvetica"/>
        </w:rPr>
        <w:t>è</w:t>
      </w:r>
      <w:r>
        <w:rPr>
          <w:rFonts w:ascii="Helvetica"/>
        </w:rPr>
        <w:t>me de notation (</w:t>
      </w:r>
      <w:r>
        <w:rPr>
          <w:rFonts w:hAnsi="Helvetica"/>
        </w:rPr>
        <w:t>é</w:t>
      </w:r>
      <w:r>
        <w:rPr>
          <w:rFonts w:ascii="Helvetica"/>
        </w:rPr>
        <w:t>valuation de l</w:t>
      </w:r>
      <w:r>
        <w:rPr>
          <w:rFonts w:hAnsi="Helvetica"/>
        </w:rPr>
        <w:t>’</w:t>
      </w:r>
      <w:r>
        <w:rPr>
          <w:rFonts w:ascii="Helvetica"/>
        </w:rPr>
        <w:t>atteinte d</w:t>
      </w:r>
      <w:r>
        <w:rPr>
          <w:rFonts w:hAnsi="Helvetica"/>
        </w:rPr>
        <w:t>’</w:t>
      </w:r>
      <w:r>
        <w:rPr>
          <w:rFonts w:ascii="Helvetica"/>
        </w:rPr>
        <w:t>un objectif donn</w:t>
      </w:r>
      <w:r>
        <w:rPr>
          <w:rFonts w:hAnsi="Helvetica"/>
        </w:rPr>
        <w:t>é</w:t>
      </w:r>
      <w:r>
        <w:rPr>
          <w:rFonts w:hAnsi="Helvetica"/>
        </w:rPr>
        <w:t xml:space="preserve"> </w:t>
      </w:r>
      <w:r>
        <w:rPr>
          <w:rFonts w:ascii="Helvetica"/>
        </w:rPr>
        <w:t>et des descripteurs pour faciliter la formulation des crit</w:t>
      </w:r>
      <w:r>
        <w:rPr>
          <w:rFonts w:hAnsi="Helvetica"/>
        </w:rPr>
        <w:t>è</w:t>
      </w:r>
      <w:r>
        <w:rPr>
          <w:rFonts w:ascii="Helvetica"/>
        </w:rPr>
        <w:t xml:space="preserve">res.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L</w:t>
      </w:r>
      <w:r>
        <w:rPr>
          <w:rFonts w:hAnsi="Helvetica"/>
        </w:rPr>
        <w:t>’</w:t>
      </w:r>
      <w:r>
        <w:rPr>
          <w:rFonts w:ascii="Helvetica"/>
        </w:rPr>
        <w:t xml:space="preserve">objectif peut </w:t>
      </w:r>
      <w:r>
        <w:rPr>
          <w:rFonts w:hAnsi="Helvetica"/>
        </w:rPr>
        <w:t>ê</w:t>
      </w:r>
      <w:r>
        <w:rPr>
          <w:rFonts w:ascii="Helvetica"/>
        </w:rPr>
        <w:t>tre une comp</w:t>
      </w:r>
      <w:r>
        <w:rPr>
          <w:rFonts w:hAnsi="Helvetica"/>
        </w:rPr>
        <w:t>é</w:t>
      </w:r>
      <w:r>
        <w:rPr>
          <w:rFonts w:ascii="Helvetica"/>
        </w:rPr>
        <w:t>tence langagi</w:t>
      </w:r>
      <w:r>
        <w:rPr>
          <w:rFonts w:hAnsi="Helvetica"/>
        </w:rPr>
        <w:t>è</w:t>
      </w:r>
      <w:r>
        <w:rPr>
          <w:rFonts w:ascii="Helvetica"/>
        </w:rPr>
        <w:t>re g</w:t>
      </w:r>
      <w:r>
        <w:rPr>
          <w:rFonts w:hAnsi="Helvetica"/>
        </w:rPr>
        <w:t>é</w:t>
      </w:r>
      <w:r>
        <w:rPr>
          <w:rFonts w:ascii="Helvetica"/>
        </w:rPr>
        <w:t>n</w:t>
      </w:r>
      <w:r>
        <w:rPr>
          <w:rFonts w:hAnsi="Helvetica"/>
        </w:rPr>
        <w:t>é</w:t>
      </w:r>
      <w:r>
        <w:rPr>
          <w:rFonts w:ascii="Helvetica"/>
        </w:rPr>
        <w:t xml:space="preserve">rale large (ex. niveau B1). Il peut </w:t>
      </w:r>
      <w:r>
        <w:rPr>
          <w:rFonts w:hAnsi="Helvetica"/>
        </w:rPr>
        <w:t>ê</w:t>
      </w:r>
      <w:r>
        <w:rPr>
          <w:rFonts w:ascii="Helvetica"/>
        </w:rPr>
        <w:t>tre, au contraire, une s</w:t>
      </w:r>
      <w:r>
        <w:rPr>
          <w:rFonts w:hAnsi="Helvetica"/>
        </w:rPr>
        <w:t>é</w:t>
      </w:r>
      <w:r>
        <w:rPr>
          <w:rFonts w:ascii="Helvetica"/>
        </w:rPr>
        <w:t>rie d</w:t>
      </w:r>
      <w:r>
        <w:rPr>
          <w:rFonts w:hAnsi="Helvetica"/>
        </w:rPr>
        <w:t>’</w:t>
      </w:r>
      <w:r>
        <w:rPr>
          <w:rFonts w:ascii="Helvetica"/>
        </w:rPr>
        <w:t>activit</w:t>
      </w:r>
      <w:r>
        <w:rPr>
          <w:rFonts w:hAnsi="Helvetica"/>
        </w:rPr>
        <w:t>é</w:t>
      </w:r>
      <w:r>
        <w:rPr>
          <w:rFonts w:ascii="Helvetica"/>
        </w:rPr>
        <w:t>s ou de comp</w:t>
      </w:r>
      <w:r>
        <w:rPr>
          <w:rFonts w:hAnsi="Helvetica"/>
        </w:rPr>
        <w:t>é</w:t>
      </w:r>
      <w:r>
        <w:rPr>
          <w:rFonts w:ascii="Helvetica"/>
        </w:rPr>
        <w:t>tences (ex. niveau A2</w:t>
      </w:r>
      <w:r>
        <w:rPr>
          <w:rFonts w:hAnsi="Helvetica"/>
        </w:rPr>
        <w:t> </w:t>
      </w:r>
      <w:r>
        <w:rPr>
          <w:rFonts w:ascii="Helvetica"/>
        </w:rPr>
        <w:t>: peut d</w:t>
      </w:r>
      <w:r>
        <w:rPr>
          <w:rFonts w:hAnsi="Helvetica"/>
        </w:rPr>
        <w:t>é</w:t>
      </w:r>
      <w:r>
        <w:rPr>
          <w:rFonts w:ascii="Helvetica"/>
        </w:rPr>
        <w:t>crire une personne, lieux ou une chose en termes simples).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Afin de mieux utiliser les descripteurs, il faut distinguer les descripteurs d</w:t>
      </w:r>
      <w:r>
        <w:rPr>
          <w:rFonts w:hAnsi="Helvetica"/>
        </w:rPr>
        <w:t>’</w:t>
      </w:r>
      <w:r>
        <w:rPr>
          <w:rFonts w:ascii="Helvetica"/>
        </w:rPr>
        <w:t>activit</w:t>
      </w:r>
      <w:r>
        <w:rPr>
          <w:rFonts w:hAnsi="Helvetica"/>
        </w:rPr>
        <w:t>é</w:t>
      </w:r>
      <w:r>
        <w:rPr>
          <w:rFonts w:ascii="Helvetica"/>
        </w:rPr>
        <w:t>s comm</w:t>
      </w:r>
      <w:r>
        <w:rPr>
          <w:rFonts w:ascii="Helvetica"/>
        </w:rPr>
        <w:t>u</w:t>
      </w:r>
      <w:r>
        <w:rPr>
          <w:rFonts w:ascii="Helvetica"/>
        </w:rPr>
        <w:t>nicatives (chpt.4, adapt</w:t>
      </w:r>
      <w:r>
        <w:rPr>
          <w:rFonts w:hAnsi="Helvetica"/>
        </w:rPr>
        <w:t>é</w:t>
      </w:r>
      <w:r>
        <w:rPr>
          <w:rFonts w:ascii="Helvetica"/>
        </w:rPr>
        <w:t xml:space="preserve">s </w:t>
      </w:r>
      <w:r>
        <w:rPr>
          <w:rFonts w:hAnsi="Helvetica"/>
        </w:rPr>
        <w:t>à</w:t>
      </w:r>
      <w:r>
        <w:rPr>
          <w:rFonts w:hAnsi="Helvetica"/>
        </w:rPr>
        <w:t xml:space="preserve"> </w:t>
      </w:r>
      <w:r>
        <w:rPr>
          <w:rFonts w:ascii="Helvetica"/>
        </w:rPr>
        <w:t>l</w:t>
      </w:r>
      <w:r>
        <w:rPr>
          <w:rFonts w:hAnsi="Helvetica"/>
        </w:rPr>
        <w:t>’é</w:t>
      </w:r>
      <w:r>
        <w:rPr>
          <w:rFonts w:ascii="Helvetica"/>
        </w:rPr>
        <w:t>valuation des taches authentiques de la vie r</w:t>
      </w:r>
      <w:r>
        <w:rPr>
          <w:rFonts w:hAnsi="Helvetica"/>
        </w:rPr>
        <w:t>é</w:t>
      </w:r>
      <w:r>
        <w:rPr>
          <w:rFonts w:ascii="Helvetica"/>
        </w:rPr>
        <w:t>elle) et les descripteurs de comp</w:t>
      </w:r>
      <w:r>
        <w:rPr>
          <w:rFonts w:hAnsi="Helvetica"/>
        </w:rPr>
        <w:t>é</w:t>
      </w:r>
      <w:r>
        <w:rPr>
          <w:rFonts w:ascii="Helvetica"/>
        </w:rPr>
        <w:t>tences particuli</w:t>
      </w:r>
      <w:r>
        <w:rPr>
          <w:rFonts w:hAnsi="Helvetica"/>
        </w:rPr>
        <w:t>è</w:t>
      </w:r>
      <w:r>
        <w:rPr>
          <w:rFonts w:ascii="Helvetica"/>
        </w:rPr>
        <w:t>res (chapt.5).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u w:val="single"/>
        </w:rPr>
        <w:t>Les descripteurs d</w:t>
      </w:r>
      <w:r>
        <w:rPr>
          <w:rFonts w:hAnsi="Helvetica"/>
          <w:u w:val="single"/>
        </w:rPr>
        <w:t>’</w:t>
      </w:r>
      <w:r>
        <w:rPr>
          <w:rFonts w:ascii="Helvetica"/>
          <w:u w:val="single"/>
        </w:rPr>
        <w:t>activit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s communicatives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On peut utiliser les descripteurs d</w:t>
      </w:r>
      <w:r>
        <w:rPr>
          <w:rFonts w:hAnsi="Helvetica"/>
        </w:rPr>
        <w:t>’</w:t>
      </w:r>
      <w:r>
        <w:rPr>
          <w:rFonts w:ascii="Helvetica"/>
        </w:rPr>
        <w:t>activit</w:t>
      </w:r>
      <w:r>
        <w:rPr>
          <w:rFonts w:hAnsi="Helvetica"/>
        </w:rPr>
        <w:t>é</w:t>
      </w:r>
      <w:r>
        <w:rPr>
          <w:rFonts w:ascii="Helvetica"/>
        </w:rPr>
        <w:t>s communicatives (chpt.4) de trois fa</w:t>
      </w:r>
      <w:r>
        <w:rPr>
          <w:rFonts w:hAnsi="Helvetica"/>
        </w:rPr>
        <w:t>ç</w:t>
      </w:r>
      <w:r>
        <w:rPr>
          <w:rFonts w:ascii="Helvetica"/>
        </w:rPr>
        <w:t>ons diff</w:t>
      </w:r>
      <w:r>
        <w:rPr>
          <w:rFonts w:hAnsi="Helvetica"/>
        </w:rPr>
        <w:t>é</w:t>
      </w:r>
      <w:r>
        <w:rPr>
          <w:rFonts w:ascii="Helvetica"/>
        </w:rPr>
        <w:t>rentes selon les objectifs que l</w:t>
      </w:r>
      <w:r>
        <w:rPr>
          <w:rFonts w:hAnsi="Helvetica"/>
        </w:rPr>
        <w:t>’</w:t>
      </w:r>
      <w:r>
        <w:rPr>
          <w:rFonts w:ascii="Helvetica"/>
        </w:rPr>
        <w:t>on veut atteindre.</w:t>
      </w:r>
    </w:p>
    <w:p w:rsidR="00A55AFD" w:rsidRDefault="0002434F" w:rsidP="0002434F">
      <w:pPr>
        <w:pStyle w:val="CorpsB"/>
        <w:numPr>
          <w:ilvl w:val="0"/>
          <w:numId w:val="40"/>
        </w:numPr>
        <w:shd w:val="clear" w:color="auto" w:fill="FFFFFF"/>
        <w:spacing w:before="120" w:after="24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Helvetica"/>
        </w:rPr>
        <w:t>Elaboration</w:t>
      </w:r>
      <w:r>
        <w:rPr>
          <w:rFonts w:hAnsi="Helvetica"/>
        </w:rPr>
        <w:t> </w:t>
      </w:r>
      <w:r>
        <w:rPr>
          <w:rFonts w:ascii="Helvetica"/>
        </w:rPr>
        <w:t xml:space="preserve">: Les </w:t>
      </w:r>
      <w:r>
        <w:rPr>
          <w:rFonts w:hAnsi="Helvetica"/>
        </w:rPr>
        <w:t>é</w:t>
      </w:r>
      <w:r>
        <w:rPr>
          <w:rFonts w:ascii="Helvetica"/>
        </w:rPr>
        <w:t>chelles d</w:t>
      </w:r>
      <w:r>
        <w:rPr>
          <w:rFonts w:hAnsi="Helvetica"/>
        </w:rPr>
        <w:t>’</w:t>
      </w:r>
      <w:r>
        <w:rPr>
          <w:rFonts w:ascii="Helvetica"/>
        </w:rPr>
        <w:t>activit</w:t>
      </w:r>
      <w:r>
        <w:rPr>
          <w:rFonts w:hAnsi="Helvetica"/>
        </w:rPr>
        <w:t>é</w:t>
      </w:r>
      <w:r>
        <w:rPr>
          <w:rFonts w:ascii="Helvetica"/>
        </w:rPr>
        <w:t xml:space="preserve">s communicatives sont utiles pour le contenu des </w:t>
      </w:r>
      <w:r>
        <w:rPr>
          <w:rFonts w:hAnsi="Helvetica"/>
        </w:rPr>
        <w:t>é</w:t>
      </w:r>
      <w:r>
        <w:rPr>
          <w:rFonts w:ascii="Helvetica"/>
        </w:rPr>
        <w:t>preuves d</w:t>
      </w:r>
      <w:r>
        <w:rPr>
          <w:rFonts w:hAnsi="Helvetica"/>
        </w:rPr>
        <w:t>’é</w:t>
      </w:r>
      <w:r>
        <w:rPr>
          <w:rFonts w:ascii="Helvetica"/>
        </w:rPr>
        <w:t>valuation.</w:t>
      </w:r>
    </w:p>
    <w:p w:rsidR="00A55AFD" w:rsidRDefault="0002434F" w:rsidP="0002434F">
      <w:pPr>
        <w:pStyle w:val="CorpsB"/>
        <w:numPr>
          <w:ilvl w:val="0"/>
          <w:numId w:val="40"/>
        </w:numPr>
        <w:shd w:val="clear" w:color="auto" w:fill="FFFFFF"/>
        <w:spacing w:before="120" w:after="24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Helvetica"/>
        </w:rPr>
        <w:t>Compte rendu des r</w:t>
      </w:r>
      <w:r>
        <w:rPr>
          <w:rFonts w:hAnsi="Helvetica"/>
        </w:rPr>
        <w:t>é</w:t>
      </w:r>
      <w:r>
        <w:rPr>
          <w:rFonts w:ascii="Helvetica"/>
        </w:rPr>
        <w:t>sultats</w:t>
      </w:r>
      <w:r>
        <w:rPr>
          <w:rFonts w:hAnsi="Helvetica"/>
        </w:rPr>
        <w:t> </w:t>
      </w:r>
      <w:r>
        <w:rPr>
          <w:rFonts w:ascii="Helvetica"/>
        </w:rPr>
        <w:t xml:space="preserve">: Les </w:t>
      </w:r>
      <w:r>
        <w:rPr>
          <w:rFonts w:hAnsi="Helvetica"/>
        </w:rPr>
        <w:t>é</w:t>
      </w:r>
      <w:r>
        <w:rPr>
          <w:rFonts w:ascii="Helvetica"/>
        </w:rPr>
        <w:t>chelles d</w:t>
      </w:r>
      <w:r>
        <w:rPr>
          <w:rFonts w:hAnsi="Helvetica"/>
        </w:rPr>
        <w:t>’</w:t>
      </w:r>
      <w:r>
        <w:rPr>
          <w:rFonts w:ascii="Helvetica"/>
        </w:rPr>
        <w:t>activit</w:t>
      </w:r>
      <w:r>
        <w:rPr>
          <w:rFonts w:hAnsi="Helvetica"/>
        </w:rPr>
        <w:t>é</w:t>
      </w:r>
      <w:r>
        <w:rPr>
          <w:rFonts w:ascii="Helvetica"/>
        </w:rPr>
        <w:t>s communicatives sont utiles pour prendre compte de r</w:t>
      </w:r>
      <w:r>
        <w:rPr>
          <w:rFonts w:hAnsi="Helvetica"/>
        </w:rPr>
        <w:t>é</w:t>
      </w:r>
      <w:r>
        <w:rPr>
          <w:rFonts w:ascii="Helvetica"/>
        </w:rPr>
        <w:t>sultats.</w:t>
      </w:r>
    </w:p>
    <w:p w:rsidR="00A55AFD" w:rsidRDefault="0002434F" w:rsidP="0002434F">
      <w:pPr>
        <w:pStyle w:val="CorpsB"/>
        <w:numPr>
          <w:ilvl w:val="0"/>
          <w:numId w:val="40"/>
        </w:numPr>
        <w:shd w:val="clear" w:color="auto" w:fill="FFFFFF"/>
        <w:spacing w:before="120" w:after="24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Helvetica"/>
        </w:rPr>
        <w:t>Auto-</w:t>
      </w:r>
      <w:r>
        <w:rPr>
          <w:rFonts w:hAnsi="Helvetica"/>
        </w:rPr>
        <w:t>é</w:t>
      </w:r>
      <w:r>
        <w:rPr>
          <w:rFonts w:ascii="Helvetica"/>
        </w:rPr>
        <w:t xml:space="preserve">valuation ou </w:t>
      </w:r>
      <w:r>
        <w:rPr>
          <w:rFonts w:hAnsi="Helvetica"/>
        </w:rPr>
        <w:t>é</w:t>
      </w:r>
      <w:r>
        <w:rPr>
          <w:rFonts w:ascii="Helvetica"/>
        </w:rPr>
        <w:t>valuation par l</w:t>
      </w:r>
      <w:r>
        <w:rPr>
          <w:rFonts w:hAnsi="Helvetica"/>
        </w:rPr>
        <w:t>’</w:t>
      </w:r>
      <w:r>
        <w:rPr>
          <w:rFonts w:ascii="Helvetica"/>
        </w:rPr>
        <w:t>enseignant</w:t>
      </w:r>
      <w:r>
        <w:rPr>
          <w:rFonts w:hAnsi="Helvetica"/>
        </w:rPr>
        <w:t> </w:t>
      </w:r>
      <w:r>
        <w:rPr>
          <w:rFonts w:ascii="Helvetica"/>
        </w:rPr>
        <w:t>: Les descripteurs d</w:t>
      </w:r>
      <w:r>
        <w:rPr>
          <w:rFonts w:hAnsi="Helvetica"/>
        </w:rPr>
        <w:t>’</w:t>
      </w:r>
      <w:r>
        <w:rPr>
          <w:rFonts w:ascii="Helvetica"/>
        </w:rPr>
        <w:t>activit</w:t>
      </w:r>
      <w:r>
        <w:rPr>
          <w:rFonts w:hAnsi="Helvetica"/>
        </w:rPr>
        <w:t>é</w:t>
      </w:r>
      <w:r>
        <w:rPr>
          <w:rFonts w:ascii="Helvetica"/>
        </w:rPr>
        <w:t>s co</w:t>
      </w:r>
      <w:r>
        <w:rPr>
          <w:rFonts w:ascii="Helvetica"/>
        </w:rPr>
        <w:t>m</w:t>
      </w:r>
      <w:r>
        <w:rPr>
          <w:rFonts w:ascii="Helvetica"/>
        </w:rPr>
        <w:t xml:space="preserve">municatives peuvent </w:t>
      </w:r>
      <w:r>
        <w:rPr>
          <w:rFonts w:hAnsi="Helvetica"/>
        </w:rPr>
        <w:t>ê</w:t>
      </w:r>
      <w:r>
        <w:rPr>
          <w:rFonts w:ascii="Helvetica"/>
        </w:rPr>
        <w:t>tre utilis</w:t>
      </w:r>
      <w:r>
        <w:rPr>
          <w:rFonts w:hAnsi="Helvetica"/>
        </w:rPr>
        <w:t>é</w:t>
      </w:r>
      <w:r>
        <w:rPr>
          <w:rFonts w:ascii="Helvetica"/>
        </w:rPr>
        <w:t>s par l</w:t>
      </w:r>
      <w:r>
        <w:rPr>
          <w:rFonts w:hAnsi="Helvetica"/>
        </w:rPr>
        <w:t>’</w:t>
      </w:r>
      <w:r>
        <w:rPr>
          <w:rFonts w:ascii="Helvetica"/>
        </w:rPr>
        <w:t>enseignant comme par l</w:t>
      </w:r>
      <w:r>
        <w:rPr>
          <w:rFonts w:hAnsi="Helvetica"/>
        </w:rPr>
        <w:t>’é</w:t>
      </w:r>
      <w:r>
        <w:rPr>
          <w:rFonts w:ascii="Helvetica"/>
        </w:rPr>
        <w:t>l</w:t>
      </w:r>
      <w:r>
        <w:rPr>
          <w:rFonts w:hAnsi="Helvetica"/>
        </w:rPr>
        <w:t>è</w:t>
      </w:r>
      <w:r>
        <w:rPr>
          <w:rFonts w:ascii="Helvetica"/>
        </w:rPr>
        <w:t>ve sous la forme de la liste de contr</w:t>
      </w:r>
      <w:r>
        <w:rPr>
          <w:rFonts w:hAnsi="Helvetica"/>
        </w:rPr>
        <w:t>ô</w:t>
      </w:r>
      <w:r>
        <w:rPr>
          <w:rFonts w:ascii="Helvetica"/>
        </w:rPr>
        <w:t>le ou de grille.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  <w:u w:val="single"/>
        </w:rPr>
      </w:pPr>
      <w:r>
        <w:rPr>
          <w:rFonts w:ascii="Helvetica"/>
          <w:u w:val="single"/>
        </w:rPr>
        <w:t>Descripteurs de comp</w:t>
      </w:r>
      <w:r>
        <w:rPr>
          <w:rFonts w:hAnsi="Helvetica"/>
          <w:u w:val="single"/>
        </w:rPr>
        <w:t>é</w:t>
      </w:r>
      <w:r>
        <w:rPr>
          <w:rFonts w:ascii="Helvetica"/>
          <w:u w:val="single"/>
        </w:rPr>
        <w:t>tences particuli</w:t>
      </w:r>
      <w:r>
        <w:rPr>
          <w:rFonts w:hAnsi="Helvetica"/>
          <w:u w:val="single"/>
        </w:rPr>
        <w:t>è</w:t>
      </w:r>
      <w:r>
        <w:rPr>
          <w:rFonts w:ascii="Helvetica"/>
          <w:u w:val="single"/>
        </w:rPr>
        <w:t>res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lastRenderedPageBreak/>
        <w:t>On peut utiliser les descripteurs d</w:t>
      </w:r>
      <w:r>
        <w:rPr>
          <w:rFonts w:hAnsi="Helvetica"/>
        </w:rPr>
        <w:t>’</w:t>
      </w:r>
      <w:r>
        <w:rPr>
          <w:rFonts w:ascii="Helvetica"/>
        </w:rPr>
        <w:t>aspects de la comp</w:t>
      </w:r>
      <w:r>
        <w:rPr>
          <w:rFonts w:hAnsi="Helvetica"/>
        </w:rPr>
        <w:t>é</w:t>
      </w:r>
      <w:r>
        <w:rPr>
          <w:rFonts w:ascii="Helvetica"/>
        </w:rPr>
        <w:t xml:space="preserve">tence pour </w:t>
      </w:r>
      <w:r>
        <w:rPr>
          <w:rFonts w:hAnsi="Helvetica"/>
        </w:rPr>
        <w:t>é</w:t>
      </w:r>
      <w:r>
        <w:rPr>
          <w:rFonts w:ascii="Helvetica"/>
        </w:rPr>
        <w:t>laborer des crit</w:t>
      </w:r>
      <w:r>
        <w:rPr>
          <w:rFonts w:hAnsi="Helvetica"/>
        </w:rPr>
        <w:t>è</w:t>
      </w:r>
      <w:r>
        <w:rPr>
          <w:rFonts w:ascii="Helvetica"/>
        </w:rPr>
        <w:t>res d</w:t>
      </w:r>
      <w:r>
        <w:rPr>
          <w:rFonts w:hAnsi="Helvetica"/>
        </w:rPr>
        <w:t>’é</w:t>
      </w:r>
      <w:r>
        <w:rPr>
          <w:rFonts w:ascii="Helvetica"/>
        </w:rPr>
        <w:t>valuation dans le cadre d</w:t>
      </w:r>
      <w:r>
        <w:rPr>
          <w:rFonts w:hAnsi="Helvetica"/>
        </w:rPr>
        <w:t>’</w:t>
      </w:r>
      <w:r>
        <w:rPr>
          <w:rFonts w:ascii="Helvetica"/>
        </w:rPr>
        <w:t>une auto-</w:t>
      </w:r>
      <w:r>
        <w:rPr>
          <w:rFonts w:hAnsi="Helvetica"/>
        </w:rPr>
        <w:t>é</w:t>
      </w:r>
      <w:r>
        <w:rPr>
          <w:rFonts w:ascii="Helvetica"/>
        </w:rPr>
        <w:t>valuation ou d</w:t>
      </w:r>
      <w:r>
        <w:rPr>
          <w:rFonts w:hAnsi="Helvetica"/>
        </w:rPr>
        <w:t>’</w:t>
      </w:r>
      <w:r>
        <w:rPr>
          <w:rFonts w:ascii="Helvetica"/>
        </w:rPr>
        <w:t xml:space="preserve">une </w:t>
      </w:r>
      <w:r>
        <w:rPr>
          <w:rFonts w:hAnsi="Helvetica"/>
        </w:rPr>
        <w:t>é</w:t>
      </w:r>
      <w:r>
        <w:rPr>
          <w:rFonts w:ascii="Helvetica"/>
        </w:rPr>
        <w:t>valuation par l</w:t>
      </w:r>
      <w:r>
        <w:rPr>
          <w:rFonts w:hAnsi="Helvetica"/>
        </w:rPr>
        <w:t>’</w:t>
      </w:r>
      <w:r>
        <w:rPr>
          <w:rFonts w:ascii="Helvetica"/>
        </w:rPr>
        <w:t xml:space="preserve">enseignant. Ces descripteurs doivent </w:t>
      </w:r>
      <w:r>
        <w:rPr>
          <w:rFonts w:hAnsi="Helvetica"/>
        </w:rPr>
        <w:t>ê</w:t>
      </w:r>
      <w:r>
        <w:rPr>
          <w:rFonts w:ascii="Helvetica"/>
        </w:rPr>
        <w:t>tre positifs et ind</w:t>
      </w:r>
      <w:r>
        <w:rPr>
          <w:rFonts w:hAnsi="Helvetica"/>
        </w:rPr>
        <w:t>é</w:t>
      </w:r>
      <w:r>
        <w:rPr>
          <w:rFonts w:ascii="Helvetica"/>
        </w:rPr>
        <w:t>pendants.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Trois mani</w:t>
      </w:r>
      <w:r>
        <w:rPr>
          <w:rFonts w:hAnsi="Helvetica"/>
        </w:rPr>
        <w:t>è</w:t>
      </w:r>
      <w:r>
        <w:rPr>
          <w:rFonts w:ascii="Helvetica"/>
        </w:rPr>
        <w:t>res de pr</w:t>
      </w:r>
      <w:r>
        <w:rPr>
          <w:rFonts w:hAnsi="Helvetica"/>
        </w:rPr>
        <w:t>é</w:t>
      </w:r>
      <w:r>
        <w:rPr>
          <w:rFonts w:ascii="Helvetica"/>
        </w:rPr>
        <w:t>senter  les descripteurs pour les utilis</w:t>
      </w:r>
      <w:r>
        <w:rPr>
          <w:rFonts w:hAnsi="Helvetica"/>
        </w:rPr>
        <w:t>é</w:t>
      </w:r>
      <w:r>
        <w:rPr>
          <w:rFonts w:ascii="Helvetica"/>
        </w:rPr>
        <w:t>s comme crit</w:t>
      </w:r>
      <w:r>
        <w:rPr>
          <w:rFonts w:hAnsi="Helvetica"/>
        </w:rPr>
        <w:t>è</w:t>
      </w:r>
      <w:r>
        <w:rPr>
          <w:rFonts w:ascii="Helvetica"/>
        </w:rPr>
        <w:t>res d</w:t>
      </w:r>
      <w:r>
        <w:rPr>
          <w:rFonts w:hAnsi="Helvetica"/>
        </w:rPr>
        <w:t>’é</w:t>
      </w:r>
      <w:r>
        <w:rPr>
          <w:rFonts w:ascii="Helvetica"/>
        </w:rPr>
        <w:t>valuation</w:t>
      </w:r>
      <w:r>
        <w:rPr>
          <w:rFonts w:hAnsi="Helvetica"/>
        </w:rPr>
        <w:t> </w:t>
      </w:r>
      <w:r>
        <w:rPr>
          <w:rFonts w:ascii="Helvetica"/>
        </w:rPr>
        <w:t>: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-On peut les pr</w:t>
      </w:r>
      <w:r>
        <w:rPr>
          <w:rFonts w:hAnsi="Helvetica"/>
        </w:rPr>
        <w:t>é</w:t>
      </w:r>
      <w:r>
        <w:rPr>
          <w:rFonts w:ascii="Helvetica"/>
        </w:rPr>
        <w:t>senter sous forme d</w:t>
      </w:r>
      <w:r>
        <w:rPr>
          <w:rFonts w:hAnsi="Helvetica"/>
        </w:rPr>
        <w:t>’é</w:t>
      </w:r>
      <w:r>
        <w:rPr>
          <w:rFonts w:ascii="Helvetica"/>
        </w:rPr>
        <w:t>chelle, souvent en combinant des descripteurs de diff</w:t>
      </w:r>
      <w:r>
        <w:rPr>
          <w:rFonts w:hAnsi="Helvetica"/>
        </w:rPr>
        <w:t>é</w:t>
      </w:r>
      <w:r>
        <w:rPr>
          <w:rFonts w:ascii="Helvetica"/>
        </w:rPr>
        <w:t>rentes cat</w:t>
      </w:r>
      <w:r>
        <w:rPr>
          <w:rFonts w:hAnsi="Helvetica"/>
        </w:rPr>
        <w:t>é</w:t>
      </w:r>
      <w:r>
        <w:rPr>
          <w:rFonts w:ascii="Helvetica"/>
        </w:rPr>
        <w:t>gories en un paragraphe global pour chaque niveau.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Helvetica" w:eastAsia="Helvetica" w:hAnsi="Helvetica" w:cs="Helvetica"/>
        </w:rPr>
      </w:pPr>
      <w:r>
        <w:rPr>
          <w:rFonts w:ascii="Helvetica"/>
        </w:rPr>
        <w:t>-On peut les pr</w:t>
      </w:r>
      <w:r>
        <w:rPr>
          <w:rFonts w:hAnsi="Helvetica"/>
        </w:rPr>
        <w:t>é</w:t>
      </w:r>
      <w:r>
        <w:rPr>
          <w:rFonts w:ascii="Helvetica"/>
        </w:rPr>
        <w:t>senter sous forme de liste de contr</w:t>
      </w:r>
      <w:r>
        <w:rPr>
          <w:rFonts w:hAnsi="Helvetica"/>
        </w:rPr>
        <w:t>ô</w:t>
      </w:r>
      <w:r>
        <w:rPr>
          <w:rFonts w:ascii="Helvetica"/>
        </w:rPr>
        <w:t>le.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  <w:rPr>
          <w:rFonts w:ascii="Calibri" w:eastAsia="Calibri" w:hAnsi="Calibri" w:cs="Calibri"/>
        </w:rPr>
      </w:pPr>
      <w:r>
        <w:rPr>
          <w:rFonts w:ascii="Helvetica"/>
        </w:rPr>
        <w:t>-On peut enfin les pr</w:t>
      </w:r>
      <w:r>
        <w:rPr>
          <w:rFonts w:hAnsi="Helvetica"/>
        </w:rPr>
        <w:t>é</w:t>
      </w:r>
      <w:r>
        <w:rPr>
          <w:rFonts w:ascii="Helvetica"/>
        </w:rPr>
        <w:t>senter sous forme de grilles pour chaque cat</w:t>
      </w:r>
      <w:r>
        <w:rPr>
          <w:rFonts w:hAnsi="Helvetica"/>
        </w:rPr>
        <w:t>é</w:t>
      </w:r>
      <w:r>
        <w:rPr>
          <w:rFonts w:ascii="Helvetica"/>
        </w:rPr>
        <w:t>gorie. Cette approche permet d</w:t>
      </w:r>
      <w:r>
        <w:rPr>
          <w:rFonts w:hAnsi="Helvetica"/>
        </w:rPr>
        <w:t>’</w:t>
      </w:r>
      <w:r>
        <w:rPr>
          <w:rFonts w:ascii="Helvetica"/>
        </w:rPr>
        <w:t>esquisser un profil diagnostique.</w:t>
      </w:r>
      <w:r>
        <w:rPr>
          <w:rFonts w:ascii="Calibri" w:eastAsia="Calibri" w:hAnsi="Calibri" w:cs="Calibri"/>
        </w:rPr>
        <w:t xml:space="preserve"> </w:t>
      </w:r>
    </w:p>
    <w:p w:rsidR="00A55AFD" w:rsidRDefault="0002434F">
      <w:pPr>
        <w:pStyle w:val="CorpsB"/>
        <w:shd w:val="clear" w:color="auto" w:fill="FFFFFF"/>
        <w:spacing w:before="120" w:after="240"/>
        <w:jc w:val="both"/>
      </w:pPr>
      <w:r>
        <w:rPr>
          <w:rFonts w:ascii="Helvetica" w:eastAsia="Helvetica" w:hAnsi="Helvetica" w:cs="Helvetica"/>
        </w:rPr>
        <w:br/>
      </w:r>
      <w:r>
        <w:rPr>
          <w:rFonts w:ascii="Helvetica" w:eastAsia="Helvetica" w:hAnsi="Helvetica" w:cs="Helvetica"/>
        </w:rPr>
        <w:br w:type="page"/>
      </w:r>
    </w:p>
    <w:p w:rsidR="00A55AFD" w:rsidRDefault="00A55AFD">
      <w:pPr>
        <w:pStyle w:val="CorpsB"/>
        <w:shd w:val="clear" w:color="auto" w:fill="FFFFFF"/>
        <w:spacing w:before="120" w:after="240"/>
        <w:jc w:val="both"/>
      </w:pPr>
    </w:p>
    <w:sectPr w:rsidR="00A55AFD" w:rsidSect="00A55AFD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47B" w:rsidRDefault="0017747B" w:rsidP="00A55AFD">
      <w:r>
        <w:separator/>
      </w:r>
    </w:p>
  </w:endnote>
  <w:endnote w:type="continuationSeparator" w:id="0">
    <w:p w:rsidR="0017747B" w:rsidRDefault="0017747B" w:rsidP="00A55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 New Roman Bold"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610" w:rsidRDefault="003C1610">
    <w:pPr>
      <w:pStyle w:val="En-tt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47B" w:rsidRDefault="0017747B" w:rsidP="00A55AFD">
      <w:r>
        <w:separator/>
      </w:r>
    </w:p>
  </w:footnote>
  <w:footnote w:type="continuationSeparator" w:id="0">
    <w:p w:rsidR="0017747B" w:rsidRDefault="0017747B" w:rsidP="00A55A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610" w:rsidRDefault="003C1610">
    <w:pPr>
      <w:pStyle w:val="En-tte"/>
      <w:tabs>
        <w:tab w:val="clear" w:pos="9020"/>
        <w:tab w:val="center" w:pos="4819"/>
        <w:tab w:val="right" w:pos="9612"/>
      </w:tabs>
    </w:pPr>
    <w:r>
      <w:fldChar w:fldCharType="begin"/>
    </w:r>
    <w:r>
      <w:instrText xml:space="preserve"> PAGE </w:instrText>
    </w:r>
    <w:r>
      <w:fldChar w:fldCharType="separate"/>
    </w:r>
    <w:r w:rsidR="00451E44">
      <w:rPr>
        <w:noProof/>
      </w:rPr>
      <w:t>13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1E8D"/>
    <w:multiLevelType w:val="multilevel"/>
    <w:tmpl w:val="A2922756"/>
    <w:styleLink w:val="List6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92"/>
        </w:tabs>
        <w:ind w:left="3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32"/>
        </w:tabs>
        <w:ind w:left="6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72"/>
        </w:tabs>
        <w:ind w:left="8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112"/>
        </w:tabs>
        <w:ind w:left="111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52"/>
        </w:tabs>
        <w:ind w:left="135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92"/>
        </w:tabs>
        <w:ind w:left="15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32"/>
        </w:tabs>
        <w:ind w:left="18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72"/>
        </w:tabs>
        <w:ind w:left="20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1">
    <w:nsid w:val="034D5952"/>
    <w:multiLevelType w:val="multilevel"/>
    <w:tmpl w:val="C0120320"/>
    <w:styleLink w:val="List8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92"/>
        </w:tabs>
        <w:ind w:left="3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32"/>
        </w:tabs>
        <w:ind w:left="6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72"/>
        </w:tabs>
        <w:ind w:left="8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112"/>
        </w:tabs>
        <w:ind w:left="111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52"/>
        </w:tabs>
        <w:ind w:left="135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92"/>
        </w:tabs>
        <w:ind w:left="15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32"/>
        </w:tabs>
        <w:ind w:left="18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72"/>
        </w:tabs>
        <w:ind w:left="20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2">
    <w:nsid w:val="06A053CB"/>
    <w:multiLevelType w:val="multilevel"/>
    <w:tmpl w:val="9266D58C"/>
    <w:styleLink w:val="List25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3">
    <w:nsid w:val="06A105CF"/>
    <w:multiLevelType w:val="multilevel"/>
    <w:tmpl w:val="15BE7144"/>
    <w:styleLink w:val="List12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1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2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4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5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7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8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</w:abstractNum>
  <w:abstractNum w:abstractNumId="4">
    <w:nsid w:val="0CD7467E"/>
    <w:multiLevelType w:val="hybridMultilevel"/>
    <w:tmpl w:val="98F45DF2"/>
    <w:lvl w:ilvl="0" w:tplc="F0F484D6">
      <w:start w:val="1"/>
      <w:numFmt w:val="decimal"/>
      <w:lvlText w:val="%1-"/>
      <w:lvlJc w:val="left"/>
      <w:pPr>
        <w:ind w:left="54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67D6018"/>
    <w:multiLevelType w:val="multilevel"/>
    <w:tmpl w:val="70B89BA8"/>
    <w:styleLink w:val="List9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92"/>
        </w:tabs>
        <w:ind w:left="3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32"/>
        </w:tabs>
        <w:ind w:left="6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72"/>
        </w:tabs>
        <w:ind w:left="8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112"/>
        </w:tabs>
        <w:ind w:left="111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52"/>
        </w:tabs>
        <w:ind w:left="135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92"/>
        </w:tabs>
        <w:ind w:left="15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32"/>
        </w:tabs>
        <w:ind w:left="18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72"/>
        </w:tabs>
        <w:ind w:left="20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6">
    <w:nsid w:val="16E3256D"/>
    <w:multiLevelType w:val="multilevel"/>
    <w:tmpl w:val="0BDAFA62"/>
    <w:styleLink w:val="List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position w:val="0"/>
        <w:sz w:val="22"/>
        <w:szCs w:val="22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</w:abstractNum>
  <w:abstractNum w:abstractNumId="7">
    <w:nsid w:val="17D62BBB"/>
    <w:multiLevelType w:val="multilevel"/>
    <w:tmpl w:val="A03232B2"/>
    <w:styleLink w:val="List34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Helvetica" w:eastAsia="Helvetica" w:hAnsi="Helvetica" w:cs="Helvetica"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</w:abstractNum>
  <w:abstractNum w:abstractNumId="8">
    <w:nsid w:val="19B02137"/>
    <w:multiLevelType w:val="multilevel"/>
    <w:tmpl w:val="E3CA8002"/>
    <w:styleLink w:val="List33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Helvetica" w:eastAsia="Helvetica" w:hAnsi="Helvetica" w:cs="Helvetica"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</w:abstractNum>
  <w:abstractNum w:abstractNumId="9">
    <w:nsid w:val="1A393212"/>
    <w:multiLevelType w:val="multilevel"/>
    <w:tmpl w:val="4AB44166"/>
    <w:styleLink w:val="List15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1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2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4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5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7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8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</w:abstractNum>
  <w:abstractNum w:abstractNumId="10">
    <w:nsid w:val="1CD01DB7"/>
    <w:multiLevelType w:val="multilevel"/>
    <w:tmpl w:val="56289BC2"/>
    <w:styleLink w:val="Liste41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92"/>
        </w:tabs>
        <w:ind w:left="3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32"/>
        </w:tabs>
        <w:ind w:left="6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72"/>
        </w:tabs>
        <w:ind w:left="8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112"/>
        </w:tabs>
        <w:ind w:left="111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52"/>
        </w:tabs>
        <w:ind w:left="135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92"/>
        </w:tabs>
        <w:ind w:left="15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32"/>
        </w:tabs>
        <w:ind w:left="18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72"/>
        </w:tabs>
        <w:ind w:left="20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11">
    <w:nsid w:val="1FBC295A"/>
    <w:multiLevelType w:val="multilevel"/>
    <w:tmpl w:val="1FEE3F6C"/>
    <w:styleLink w:val="List10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92"/>
        </w:tabs>
        <w:ind w:left="3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32"/>
        </w:tabs>
        <w:ind w:left="6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72"/>
        </w:tabs>
        <w:ind w:left="8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112"/>
        </w:tabs>
        <w:ind w:left="111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52"/>
        </w:tabs>
        <w:ind w:left="135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92"/>
        </w:tabs>
        <w:ind w:left="15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32"/>
        </w:tabs>
        <w:ind w:left="18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72"/>
        </w:tabs>
        <w:ind w:left="20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12">
    <w:nsid w:val="22985E28"/>
    <w:multiLevelType w:val="multilevel"/>
    <w:tmpl w:val="BC466762"/>
    <w:styleLink w:val="List21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13">
    <w:nsid w:val="26AA1461"/>
    <w:multiLevelType w:val="multilevel"/>
    <w:tmpl w:val="16F2C1CC"/>
    <w:styleLink w:val="List16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1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2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4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5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7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8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</w:abstractNum>
  <w:abstractNum w:abstractNumId="14">
    <w:nsid w:val="2AE97347"/>
    <w:multiLevelType w:val="multilevel"/>
    <w:tmpl w:val="5768B6D6"/>
    <w:styleLink w:val="List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olor w:val="000000"/>
        <w:position w:val="0"/>
        <w:sz w:val="22"/>
        <w:szCs w:val="22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color w:val="000000"/>
        <w:position w:val="0"/>
        <w:sz w:val="24"/>
        <w:szCs w:val="24"/>
        <w:lang w:val="fr-FR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Helvetica" w:eastAsia="Helvetica" w:hAnsi="Helvetica" w:cs="Helvetica"/>
        <w:color w:val="000000"/>
        <w:position w:val="0"/>
        <w:sz w:val="24"/>
        <w:szCs w:val="24"/>
        <w:lang w:val="fr-FR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color w:val="000000"/>
        <w:position w:val="0"/>
        <w:sz w:val="24"/>
        <w:szCs w:val="24"/>
        <w:lang w:val="fr-FR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Helvetica" w:eastAsia="Helvetica" w:hAnsi="Helvetica" w:cs="Helvetica"/>
        <w:color w:val="000000"/>
        <w:position w:val="0"/>
        <w:sz w:val="24"/>
        <w:szCs w:val="24"/>
        <w:lang w:val="fr-FR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Helvetica" w:eastAsia="Helvetica" w:hAnsi="Helvetica" w:cs="Helvetica"/>
        <w:color w:val="000000"/>
        <w:position w:val="0"/>
        <w:sz w:val="24"/>
        <w:szCs w:val="24"/>
        <w:lang w:val="fr-FR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Helvetica" w:eastAsia="Helvetica" w:hAnsi="Helvetica" w:cs="Helvetica"/>
        <w:color w:val="000000"/>
        <w:position w:val="0"/>
        <w:sz w:val="24"/>
        <w:szCs w:val="24"/>
        <w:lang w:val="fr-FR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Helvetica" w:eastAsia="Helvetica" w:hAnsi="Helvetica" w:cs="Helvetica"/>
        <w:color w:val="000000"/>
        <w:position w:val="0"/>
        <w:sz w:val="24"/>
        <w:szCs w:val="24"/>
        <w:lang w:val="fr-FR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Helvetica" w:eastAsia="Helvetica" w:hAnsi="Helvetica" w:cs="Helvetica"/>
        <w:color w:val="000000"/>
        <w:position w:val="0"/>
        <w:sz w:val="24"/>
        <w:szCs w:val="24"/>
        <w:lang w:val="fr-FR"/>
      </w:rPr>
    </w:lvl>
  </w:abstractNum>
  <w:abstractNum w:abstractNumId="15">
    <w:nsid w:val="3A5A597B"/>
    <w:multiLevelType w:val="multilevel"/>
    <w:tmpl w:val="0FAA6424"/>
    <w:styleLink w:val="List7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92"/>
        </w:tabs>
        <w:ind w:left="3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32"/>
        </w:tabs>
        <w:ind w:left="6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72"/>
        </w:tabs>
        <w:ind w:left="8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112"/>
        </w:tabs>
        <w:ind w:left="111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52"/>
        </w:tabs>
        <w:ind w:left="135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92"/>
        </w:tabs>
        <w:ind w:left="15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32"/>
        </w:tabs>
        <w:ind w:left="18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72"/>
        </w:tabs>
        <w:ind w:left="20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16">
    <w:nsid w:val="3EFC1194"/>
    <w:multiLevelType w:val="multilevel"/>
    <w:tmpl w:val="32BE037C"/>
    <w:styleLink w:val="List27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17">
    <w:nsid w:val="40F23FD8"/>
    <w:multiLevelType w:val="multilevel"/>
    <w:tmpl w:val="10B8C41E"/>
    <w:styleLink w:val="List19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18">
    <w:nsid w:val="43AA059A"/>
    <w:multiLevelType w:val="multilevel"/>
    <w:tmpl w:val="28A0E476"/>
    <w:styleLink w:val="List24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19">
    <w:nsid w:val="45871090"/>
    <w:multiLevelType w:val="multilevel"/>
    <w:tmpl w:val="3E3C1194"/>
    <w:styleLink w:val="List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Helvetica" w:eastAsia="Helvetica" w:hAnsi="Helvetica" w:cs="Helvetica"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</w:abstractNum>
  <w:abstractNum w:abstractNumId="20">
    <w:nsid w:val="491E431E"/>
    <w:multiLevelType w:val="multilevel"/>
    <w:tmpl w:val="2C121108"/>
    <w:styleLink w:val="List36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Helvetica" w:eastAsia="Helvetica" w:hAnsi="Helvetica" w:cs="Helvetica"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</w:abstractNum>
  <w:abstractNum w:abstractNumId="21">
    <w:nsid w:val="4A207F94"/>
    <w:multiLevelType w:val="multilevel"/>
    <w:tmpl w:val="708E622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5280" w:hanging="2160"/>
      </w:pPr>
      <w:rPr>
        <w:rFonts w:hint="default"/>
      </w:rPr>
    </w:lvl>
  </w:abstractNum>
  <w:abstractNum w:abstractNumId="22">
    <w:nsid w:val="4D4D44A7"/>
    <w:multiLevelType w:val="multilevel"/>
    <w:tmpl w:val="DFE27C1C"/>
    <w:styleLink w:val="List31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23">
    <w:nsid w:val="4EFF4335"/>
    <w:multiLevelType w:val="multilevel"/>
    <w:tmpl w:val="3816FA8C"/>
    <w:styleLink w:val="List0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Helvetica" w:eastAsia="Helvetica" w:hAnsi="Helvetica" w:cs="Helvetica"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</w:abstractNum>
  <w:abstractNum w:abstractNumId="24">
    <w:nsid w:val="5721481B"/>
    <w:multiLevelType w:val="multilevel"/>
    <w:tmpl w:val="F5C057E8"/>
    <w:styleLink w:val="Liste31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92"/>
        </w:tabs>
        <w:ind w:left="3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32"/>
        </w:tabs>
        <w:ind w:left="6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72"/>
        </w:tabs>
        <w:ind w:left="8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112"/>
        </w:tabs>
        <w:ind w:left="111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52"/>
        </w:tabs>
        <w:ind w:left="135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92"/>
        </w:tabs>
        <w:ind w:left="15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32"/>
        </w:tabs>
        <w:ind w:left="18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72"/>
        </w:tabs>
        <w:ind w:left="20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25">
    <w:nsid w:val="57CD14E6"/>
    <w:multiLevelType w:val="multilevel"/>
    <w:tmpl w:val="01C2A81A"/>
    <w:styleLink w:val="List26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26">
    <w:nsid w:val="5A3A24A7"/>
    <w:multiLevelType w:val="multilevel"/>
    <w:tmpl w:val="A02E712A"/>
    <w:styleLink w:val="Liste51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92"/>
        </w:tabs>
        <w:ind w:left="3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32"/>
        </w:tabs>
        <w:ind w:left="6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72"/>
        </w:tabs>
        <w:ind w:left="8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112"/>
        </w:tabs>
        <w:ind w:left="111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52"/>
        </w:tabs>
        <w:ind w:left="135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92"/>
        </w:tabs>
        <w:ind w:left="15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32"/>
        </w:tabs>
        <w:ind w:left="18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72"/>
        </w:tabs>
        <w:ind w:left="20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27">
    <w:nsid w:val="5E4A7559"/>
    <w:multiLevelType w:val="multilevel"/>
    <w:tmpl w:val="521A34D6"/>
    <w:styleLink w:val="List22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28">
    <w:nsid w:val="5F5A3F67"/>
    <w:multiLevelType w:val="multilevel"/>
    <w:tmpl w:val="4B0A1940"/>
    <w:styleLink w:val="List37"/>
    <w:lvl w:ilvl="0">
      <w:numFmt w:val="bullet"/>
      <w:lvlText w:val="-"/>
      <w:lvlJc w:val="left"/>
      <w:pPr>
        <w:tabs>
          <w:tab w:val="num" w:pos="222"/>
        </w:tabs>
        <w:ind w:left="222" w:hanging="222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" w:eastAsia="Helvetica" w:hAnsi="Helvetica" w:cs="Helvetica"/>
        <w:position w:val="0"/>
        <w:sz w:val="24"/>
        <w:szCs w:val="24"/>
        <w:lang w:val="fr-FR"/>
      </w:rPr>
    </w:lvl>
  </w:abstractNum>
  <w:abstractNum w:abstractNumId="29">
    <w:nsid w:val="62175E35"/>
    <w:multiLevelType w:val="multilevel"/>
    <w:tmpl w:val="D682E72C"/>
    <w:styleLink w:val="List29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30">
    <w:nsid w:val="645C7608"/>
    <w:multiLevelType w:val="multilevel"/>
    <w:tmpl w:val="D8A6D20A"/>
    <w:styleLink w:val="List28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31">
    <w:nsid w:val="654D7578"/>
    <w:multiLevelType w:val="multilevel"/>
    <w:tmpl w:val="ACB8BA3C"/>
    <w:styleLink w:val="List23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32">
    <w:nsid w:val="6637230D"/>
    <w:multiLevelType w:val="multilevel"/>
    <w:tmpl w:val="CAE44740"/>
    <w:styleLink w:val="List30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33">
    <w:nsid w:val="68170E93"/>
    <w:multiLevelType w:val="multilevel"/>
    <w:tmpl w:val="97AC2816"/>
    <w:styleLink w:val="List13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1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2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4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5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7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8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</w:abstractNum>
  <w:abstractNum w:abstractNumId="34">
    <w:nsid w:val="6A8D63F1"/>
    <w:multiLevelType w:val="multilevel"/>
    <w:tmpl w:val="B0F2E6C2"/>
    <w:styleLink w:val="List11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92"/>
        </w:tabs>
        <w:ind w:left="3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32"/>
        </w:tabs>
        <w:ind w:left="6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72"/>
        </w:tabs>
        <w:ind w:left="8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112"/>
        </w:tabs>
        <w:ind w:left="111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52"/>
        </w:tabs>
        <w:ind w:left="135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92"/>
        </w:tabs>
        <w:ind w:left="159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32"/>
        </w:tabs>
        <w:ind w:left="183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72"/>
        </w:tabs>
        <w:ind w:left="2072" w:hanging="15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35">
    <w:nsid w:val="6A9D59C1"/>
    <w:multiLevelType w:val="multilevel"/>
    <w:tmpl w:val="F284465A"/>
    <w:styleLink w:val="List18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abstractNum w:abstractNumId="36">
    <w:nsid w:val="700F49CD"/>
    <w:multiLevelType w:val="multilevel"/>
    <w:tmpl w:val="1C9C0AD6"/>
    <w:styleLink w:val="List17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1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2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4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5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7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8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</w:abstractNum>
  <w:abstractNum w:abstractNumId="37">
    <w:nsid w:val="756B57E7"/>
    <w:multiLevelType w:val="multilevel"/>
    <w:tmpl w:val="F70E732A"/>
    <w:styleLink w:val="List14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1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2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4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5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7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  <w:lvl w:ilvl="8">
      <w:start w:val="1"/>
      <w:numFmt w:val="bullet"/>
      <w:lvlText w:val="•"/>
      <w:lvlJc w:val="left"/>
      <w:pPr>
        <w:tabs>
          <w:tab w:val="num" w:pos="97"/>
        </w:tabs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fr-FR"/>
      </w:rPr>
    </w:lvl>
  </w:abstractNum>
  <w:abstractNum w:abstractNumId="38">
    <w:nsid w:val="777924B7"/>
    <w:multiLevelType w:val="multilevel"/>
    <w:tmpl w:val="6778C3A6"/>
    <w:styleLink w:val="List35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Helvetica" w:eastAsia="Helvetica" w:hAnsi="Helvetica" w:cs="Helvetica"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</w:abstractNum>
  <w:abstractNum w:abstractNumId="39">
    <w:nsid w:val="77967B36"/>
    <w:multiLevelType w:val="multilevel"/>
    <w:tmpl w:val="41D4F5C2"/>
    <w:styleLink w:val="Liste2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Helvetica" w:eastAsia="Helvetica" w:hAnsi="Helvetica" w:cs="Helvetica"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</w:abstractNum>
  <w:abstractNum w:abstractNumId="40">
    <w:nsid w:val="7B8D171B"/>
    <w:multiLevelType w:val="multilevel"/>
    <w:tmpl w:val="4134DE2A"/>
    <w:styleLink w:val="List32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Helvetica" w:eastAsia="Helvetica" w:hAnsi="Helvetica" w:cs="Helvetica"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" w:eastAsia="Helvetica" w:hAnsi="Helvetica" w:cs="Helvetica"/>
        <w:position w:val="0"/>
        <w:sz w:val="24"/>
        <w:szCs w:val="24"/>
        <w:rtl w:val="0"/>
        <w:lang w:val="fr-FR"/>
      </w:rPr>
    </w:lvl>
  </w:abstractNum>
  <w:abstractNum w:abstractNumId="41">
    <w:nsid w:val="7C0640FD"/>
    <w:multiLevelType w:val="multilevel"/>
    <w:tmpl w:val="CBA037E2"/>
    <w:styleLink w:val="List20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•"/>
      <w:lvlJc w:val="left"/>
      <w:pPr>
        <w:tabs>
          <w:tab w:val="num" w:pos="367"/>
        </w:tabs>
        <w:ind w:left="3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607"/>
        </w:tabs>
        <w:ind w:left="6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847"/>
        </w:tabs>
        <w:ind w:left="8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•"/>
      <w:lvlJc w:val="left"/>
      <w:pPr>
        <w:tabs>
          <w:tab w:val="num" w:pos="1087"/>
        </w:tabs>
        <w:ind w:left="108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•"/>
      <w:lvlJc w:val="left"/>
      <w:pPr>
        <w:tabs>
          <w:tab w:val="num" w:pos="1327"/>
        </w:tabs>
        <w:ind w:left="132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1567"/>
        </w:tabs>
        <w:ind w:left="156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•"/>
      <w:lvlJc w:val="left"/>
      <w:pPr>
        <w:tabs>
          <w:tab w:val="num" w:pos="1807"/>
        </w:tabs>
        <w:ind w:left="180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•"/>
      <w:lvlJc w:val="left"/>
      <w:pPr>
        <w:tabs>
          <w:tab w:val="num" w:pos="2047"/>
        </w:tabs>
        <w:ind w:left="2047" w:hanging="127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fr-FR"/>
      </w:rPr>
    </w:lvl>
  </w:abstractNum>
  <w:num w:numId="1">
    <w:abstractNumId w:val="23"/>
  </w:num>
  <w:num w:numId="2">
    <w:abstractNumId w:val="19"/>
  </w:num>
  <w:num w:numId="3">
    <w:abstractNumId w:val="39"/>
  </w:num>
  <w:num w:numId="4">
    <w:abstractNumId w:val="24"/>
  </w:num>
  <w:num w:numId="5">
    <w:abstractNumId w:val="10"/>
  </w:num>
  <w:num w:numId="6">
    <w:abstractNumId w:val="26"/>
  </w:num>
  <w:num w:numId="7">
    <w:abstractNumId w:val="0"/>
  </w:num>
  <w:num w:numId="8">
    <w:abstractNumId w:val="15"/>
  </w:num>
  <w:num w:numId="9">
    <w:abstractNumId w:val="1"/>
  </w:num>
  <w:num w:numId="10">
    <w:abstractNumId w:val="5"/>
  </w:num>
  <w:num w:numId="11">
    <w:abstractNumId w:val="11"/>
  </w:num>
  <w:num w:numId="12">
    <w:abstractNumId w:val="34"/>
  </w:num>
  <w:num w:numId="13">
    <w:abstractNumId w:val="3"/>
  </w:num>
  <w:num w:numId="14">
    <w:abstractNumId w:val="33"/>
  </w:num>
  <w:num w:numId="15">
    <w:abstractNumId w:val="37"/>
  </w:num>
  <w:num w:numId="16">
    <w:abstractNumId w:val="9"/>
  </w:num>
  <w:num w:numId="17">
    <w:abstractNumId w:val="13"/>
  </w:num>
  <w:num w:numId="18">
    <w:abstractNumId w:val="36"/>
  </w:num>
  <w:num w:numId="19">
    <w:abstractNumId w:val="35"/>
  </w:num>
  <w:num w:numId="20">
    <w:abstractNumId w:val="17"/>
  </w:num>
  <w:num w:numId="21">
    <w:abstractNumId w:val="41"/>
  </w:num>
  <w:num w:numId="22">
    <w:abstractNumId w:val="12"/>
  </w:num>
  <w:num w:numId="23">
    <w:abstractNumId w:val="27"/>
  </w:num>
  <w:num w:numId="24">
    <w:abstractNumId w:val="31"/>
  </w:num>
  <w:num w:numId="25">
    <w:abstractNumId w:val="18"/>
  </w:num>
  <w:num w:numId="26">
    <w:abstractNumId w:val="2"/>
  </w:num>
  <w:num w:numId="27">
    <w:abstractNumId w:val="25"/>
  </w:num>
  <w:num w:numId="28">
    <w:abstractNumId w:val="16"/>
  </w:num>
  <w:num w:numId="29">
    <w:abstractNumId w:val="30"/>
  </w:num>
  <w:num w:numId="30">
    <w:abstractNumId w:val="29"/>
  </w:num>
  <w:num w:numId="31">
    <w:abstractNumId w:val="32"/>
  </w:num>
  <w:num w:numId="32">
    <w:abstractNumId w:val="22"/>
  </w:num>
  <w:num w:numId="33">
    <w:abstractNumId w:val="40"/>
  </w:num>
  <w:num w:numId="34">
    <w:abstractNumId w:val="8"/>
  </w:num>
  <w:num w:numId="35">
    <w:abstractNumId w:val="7"/>
  </w:num>
  <w:num w:numId="36">
    <w:abstractNumId w:val="38"/>
  </w:num>
  <w:num w:numId="37">
    <w:abstractNumId w:val="20"/>
  </w:num>
  <w:num w:numId="38">
    <w:abstractNumId w:val="28"/>
  </w:num>
  <w:num w:numId="39">
    <w:abstractNumId w:val="6"/>
  </w:num>
  <w:num w:numId="40">
    <w:abstractNumId w:val="14"/>
  </w:num>
  <w:num w:numId="41">
    <w:abstractNumId w:val="4"/>
  </w:num>
  <w:num w:numId="42">
    <w:abstractNumId w:val="21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55AFD"/>
    <w:rsid w:val="0002434F"/>
    <w:rsid w:val="000B754E"/>
    <w:rsid w:val="0013149D"/>
    <w:rsid w:val="0017747B"/>
    <w:rsid w:val="00377922"/>
    <w:rsid w:val="003C1610"/>
    <w:rsid w:val="0040657D"/>
    <w:rsid w:val="00451E44"/>
    <w:rsid w:val="007F362A"/>
    <w:rsid w:val="00806432"/>
    <w:rsid w:val="00A55AFD"/>
    <w:rsid w:val="00AB2C74"/>
    <w:rsid w:val="00C57CA6"/>
    <w:rsid w:val="00D05D44"/>
    <w:rsid w:val="00D1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55AFD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A55AFD"/>
    <w:rPr>
      <w:u w:val="single"/>
    </w:rPr>
  </w:style>
  <w:style w:type="table" w:customStyle="1" w:styleId="TableNormal">
    <w:name w:val="Table Normal"/>
    <w:rsid w:val="00A55A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A55AFD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rsid w:val="00A55AFD"/>
    <w:pPr>
      <w:bidi/>
    </w:pPr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rsid w:val="00A55AFD"/>
    <w:pPr>
      <w:numPr>
        <w:numId w:val="1"/>
      </w:numPr>
    </w:pPr>
  </w:style>
  <w:style w:type="numbering" w:customStyle="1" w:styleId="Style1import">
    <w:name w:val="Style 1 importé"/>
    <w:rsid w:val="00A55AFD"/>
  </w:style>
  <w:style w:type="numbering" w:customStyle="1" w:styleId="List1">
    <w:name w:val="List 1"/>
    <w:basedOn w:val="Style2import"/>
    <w:rsid w:val="00A55AFD"/>
    <w:pPr>
      <w:numPr>
        <w:numId w:val="2"/>
      </w:numPr>
    </w:pPr>
  </w:style>
  <w:style w:type="numbering" w:customStyle="1" w:styleId="Style2import">
    <w:name w:val="Style 2 importé"/>
    <w:rsid w:val="00A55AFD"/>
  </w:style>
  <w:style w:type="numbering" w:customStyle="1" w:styleId="Liste21">
    <w:name w:val="Liste 21"/>
    <w:basedOn w:val="Style3import"/>
    <w:rsid w:val="00A55AFD"/>
    <w:pPr>
      <w:numPr>
        <w:numId w:val="3"/>
      </w:numPr>
    </w:pPr>
  </w:style>
  <w:style w:type="numbering" w:customStyle="1" w:styleId="Style3import">
    <w:name w:val="Style 3 importé"/>
    <w:rsid w:val="00A55AFD"/>
  </w:style>
  <w:style w:type="paragraph" w:customStyle="1" w:styleId="tiquetteFonc">
    <w:name w:val="Étiquette Foncé"/>
    <w:rsid w:val="00A55AFD"/>
    <w:pPr>
      <w:bidi/>
      <w:jc w:val="center"/>
    </w:pPr>
    <w:rPr>
      <w:rFonts w:ascii="Helvetica Light" w:hAnsi="Arial Unicode MS" w:cs="Arial Unicode MS"/>
      <w:color w:val="000000"/>
      <w:sz w:val="24"/>
      <w:szCs w:val="24"/>
      <w:u w:color="000000"/>
    </w:rPr>
  </w:style>
  <w:style w:type="paragraph" w:customStyle="1" w:styleId="tiquette">
    <w:name w:val="Étiquette"/>
    <w:rsid w:val="00A55AFD"/>
    <w:pPr>
      <w:bidi/>
      <w:jc w:val="center"/>
    </w:pPr>
    <w:rPr>
      <w:rFonts w:ascii="Helvetica" w:hAnsi="Arial Unicode MS" w:cs="Arial Unicode MS"/>
      <w:color w:val="FEFEFE"/>
      <w:sz w:val="24"/>
      <w:szCs w:val="24"/>
      <w:u w:color="FEFEFE"/>
    </w:rPr>
  </w:style>
  <w:style w:type="paragraph" w:customStyle="1" w:styleId="Styledetableau2">
    <w:name w:val="Style de tableau 2"/>
    <w:rsid w:val="00A55AFD"/>
    <w:pPr>
      <w:bidi/>
    </w:pPr>
    <w:rPr>
      <w:rFonts w:ascii="Helvetica" w:hAnsi="Arial Unicode MS" w:cs="Arial Unicode MS"/>
      <w:color w:val="000000"/>
      <w:u w:color="000000"/>
    </w:rPr>
  </w:style>
  <w:style w:type="numbering" w:customStyle="1" w:styleId="Liste31">
    <w:name w:val="Liste 31"/>
    <w:basedOn w:val="Style4import"/>
    <w:rsid w:val="00A55AFD"/>
    <w:pPr>
      <w:numPr>
        <w:numId w:val="4"/>
      </w:numPr>
    </w:pPr>
  </w:style>
  <w:style w:type="numbering" w:customStyle="1" w:styleId="Style4import">
    <w:name w:val="Style 4 importé"/>
    <w:rsid w:val="00A55AFD"/>
  </w:style>
  <w:style w:type="numbering" w:customStyle="1" w:styleId="Liste41">
    <w:name w:val="Liste 41"/>
    <w:basedOn w:val="Style5import"/>
    <w:rsid w:val="00A55AFD"/>
    <w:pPr>
      <w:numPr>
        <w:numId w:val="5"/>
      </w:numPr>
    </w:pPr>
  </w:style>
  <w:style w:type="numbering" w:customStyle="1" w:styleId="Style5import">
    <w:name w:val="Style 5 importé"/>
    <w:rsid w:val="00A55AFD"/>
  </w:style>
  <w:style w:type="numbering" w:customStyle="1" w:styleId="Liste51">
    <w:name w:val="Liste 51"/>
    <w:basedOn w:val="Style6import"/>
    <w:rsid w:val="00A55AFD"/>
    <w:pPr>
      <w:numPr>
        <w:numId w:val="6"/>
      </w:numPr>
    </w:pPr>
  </w:style>
  <w:style w:type="numbering" w:customStyle="1" w:styleId="Style6import">
    <w:name w:val="Style 6 importé"/>
    <w:rsid w:val="00A55AFD"/>
  </w:style>
  <w:style w:type="numbering" w:customStyle="1" w:styleId="List6">
    <w:name w:val="List 6"/>
    <w:basedOn w:val="Style7import"/>
    <w:rsid w:val="00A55AFD"/>
    <w:pPr>
      <w:numPr>
        <w:numId w:val="7"/>
      </w:numPr>
    </w:pPr>
  </w:style>
  <w:style w:type="numbering" w:customStyle="1" w:styleId="Style7import">
    <w:name w:val="Style 7 importé"/>
    <w:rsid w:val="00A55AFD"/>
  </w:style>
  <w:style w:type="numbering" w:customStyle="1" w:styleId="List7">
    <w:name w:val="List 7"/>
    <w:basedOn w:val="Style8import"/>
    <w:rsid w:val="00A55AFD"/>
    <w:pPr>
      <w:numPr>
        <w:numId w:val="8"/>
      </w:numPr>
    </w:pPr>
  </w:style>
  <w:style w:type="numbering" w:customStyle="1" w:styleId="Style8import">
    <w:name w:val="Style 8 importé"/>
    <w:rsid w:val="00A55AFD"/>
  </w:style>
  <w:style w:type="numbering" w:customStyle="1" w:styleId="List8">
    <w:name w:val="List 8"/>
    <w:basedOn w:val="Style9import"/>
    <w:rsid w:val="00A55AFD"/>
    <w:pPr>
      <w:numPr>
        <w:numId w:val="9"/>
      </w:numPr>
    </w:pPr>
  </w:style>
  <w:style w:type="numbering" w:customStyle="1" w:styleId="Style9import">
    <w:name w:val="Style 9 importé"/>
    <w:rsid w:val="00A55AFD"/>
  </w:style>
  <w:style w:type="numbering" w:customStyle="1" w:styleId="List9">
    <w:name w:val="List 9"/>
    <w:basedOn w:val="Style10import"/>
    <w:rsid w:val="00A55AFD"/>
    <w:pPr>
      <w:numPr>
        <w:numId w:val="10"/>
      </w:numPr>
    </w:pPr>
  </w:style>
  <w:style w:type="numbering" w:customStyle="1" w:styleId="Style10import">
    <w:name w:val="Style 10 importé"/>
    <w:rsid w:val="00A55AFD"/>
  </w:style>
  <w:style w:type="numbering" w:customStyle="1" w:styleId="List10">
    <w:name w:val="List 10"/>
    <w:basedOn w:val="Style11import"/>
    <w:rsid w:val="00A55AFD"/>
    <w:pPr>
      <w:numPr>
        <w:numId w:val="11"/>
      </w:numPr>
    </w:pPr>
  </w:style>
  <w:style w:type="numbering" w:customStyle="1" w:styleId="Style11import">
    <w:name w:val="Style 11 importé"/>
    <w:rsid w:val="00A55AFD"/>
  </w:style>
  <w:style w:type="numbering" w:customStyle="1" w:styleId="List11">
    <w:name w:val="List 11"/>
    <w:basedOn w:val="Style12import"/>
    <w:rsid w:val="00A55AFD"/>
    <w:pPr>
      <w:numPr>
        <w:numId w:val="12"/>
      </w:numPr>
    </w:pPr>
  </w:style>
  <w:style w:type="numbering" w:customStyle="1" w:styleId="Style12import">
    <w:name w:val="Style 12 importé"/>
    <w:rsid w:val="00A55AFD"/>
  </w:style>
  <w:style w:type="numbering" w:customStyle="1" w:styleId="List12">
    <w:name w:val="List 12"/>
    <w:basedOn w:val="Style13import"/>
    <w:rsid w:val="00A55AFD"/>
    <w:pPr>
      <w:numPr>
        <w:numId w:val="13"/>
      </w:numPr>
    </w:pPr>
  </w:style>
  <w:style w:type="numbering" w:customStyle="1" w:styleId="Style13import">
    <w:name w:val="Style 13 importé"/>
    <w:rsid w:val="00A55AFD"/>
  </w:style>
  <w:style w:type="numbering" w:customStyle="1" w:styleId="List13">
    <w:name w:val="List 13"/>
    <w:basedOn w:val="Style14import"/>
    <w:rsid w:val="00A55AFD"/>
    <w:pPr>
      <w:numPr>
        <w:numId w:val="14"/>
      </w:numPr>
    </w:pPr>
  </w:style>
  <w:style w:type="numbering" w:customStyle="1" w:styleId="Style14import">
    <w:name w:val="Style 14 importé"/>
    <w:rsid w:val="00A55AFD"/>
  </w:style>
  <w:style w:type="numbering" w:customStyle="1" w:styleId="List14">
    <w:name w:val="List 14"/>
    <w:basedOn w:val="Style15import"/>
    <w:rsid w:val="00A55AFD"/>
    <w:pPr>
      <w:numPr>
        <w:numId w:val="15"/>
      </w:numPr>
    </w:pPr>
  </w:style>
  <w:style w:type="numbering" w:customStyle="1" w:styleId="Style15import">
    <w:name w:val="Style 15 importé"/>
    <w:rsid w:val="00A55AFD"/>
  </w:style>
  <w:style w:type="numbering" w:customStyle="1" w:styleId="List15">
    <w:name w:val="List 15"/>
    <w:basedOn w:val="Style16import"/>
    <w:rsid w:val="00A55AFD"/>
    <w:pPr>
      <w:numPr>
        <w:numId w:val="16"/>
      </w:numPr>
    </w:pPr>
  </w:style>
  <w:style w:type="numbering" w:customStyle="1" w:styleId="Style16import">
    <w:name w:val="Style 16 importé"/>
    <w:rsid w:val="00A55AFD"/>
  </w:style>
  <w:style w:type="numbering" w:customStyle="1" w:styleId="List16">
    <w:name w:val="List 16"/>
    <w:basedOn w:val="Style17import"/>
    <w:rsid w:val="00A55AFD"/>
    <w:pPr>
      <w:numPr>
        <w:numId w:val="17"/>
      </w:numPr>
    </w:pPr>
  </w:style>
  <w:style w:type="numbering" w:customStyle="1" w:styleId="Style17import">
    <w:name w:val="Style 17 importé"/>
    <w:rsid w:val="00A55AFD"/>
  </w:style>
  <w:style w:type="numbering" w:customStyle="1" w:styleId="List17">
    <w:name w:val="List 17"/>
    <w:basedOn w:val="Style18import"/>
    <w:rsid w:val="00A55AFD"/>
    <w:pPr>
      <w:numPr>
        <w:numId w:val="18"/>
      </w:numPr>
    </w:pPr>
  </w:style>
  <w:style w:type="numbering" w:customStyle="1" w:styleId="Style18import">
    <w:name w:val="Style 18 importé"/>
    <w:rsid w:val="00A55AFD"/>
  </w:style>
  <w:style w:type="numbering" w:customStyle="1" w:styleId="List18">
    <w:name w:val="List 18"/>
    <w:basedOn w:val="Style19import"/>
    <w:rsid w:val="00A55AFD"/>
    <w:pPr>
      <w:numPr>
        <w:numId w:val="19"/>
      </w:numPr>
    </w:pPr>
  </w:style>
  <w:style w:type="numbering" w:customStyle="1" w:styleId="Style19import">
    <w:name w:val="Style 19 importé"/>
    <w:rsid w:val="00A55AFD"/>
  </w:style>
  <w:style w:type="numbering" w:customStyle="1" w:styleId="List19">
    <w:name w:val="List 19"/>
    <w:basedOn w:val="Style20import"/>
    <w:rsid w:val="00A55AFD"/>
    <w:pPr>
      <w:numPr>
        <w:numId w:val="20"/>
      </w:numPr>
    </w:pPr>
  </w:style>
  <w:style w:type="numbering" w:customStyle="1" w:styleId="Style20import">
    <w:name w:val="Style 20 importé"/>
    <w:rsid w:val="00A55AFD"/>
  </w:style>
  <w:style w:type="numbering" w:customStyle="1" w:styleId="List20">
    <w:name w:val="List 20"/>
    <w:basedOn w:val="Style21import"/>
    <w:rsid w:val="00A55AFD"/>
    <w:pPr>
      <w:numPr>
        <w:numId w:val="21"/>
      </w:numPr>
    </w:pPr>
  </w:style>
  <w:style w:type="numbering" w:customStyle="1" w:styleId="Style21import">
    <w:name w:val="Style 21 importé"/>
    <w:rsid w:val="00A55AFD"/>
  </w:style>
  <w:style w:type="numbering" w:customStyle="1" w:styleId="List21">
    <w:name w:val="List 21"/>
    <w:basedOn w:val="Style22import"/>
    <w:rsid w:val="00A55AFD"/>
    <w:pPr>
      <w:numPr>
        <w:numId w:val="22"/>
      </w:numPr>
    </w:pPr>
  </w:style>
  <w:style w:type="numbering" w:customStyle="1" w:styleId="Style22import">
    <w:name w:val="Style 22 importé"/>
    <w:rsid w:val="00A55AFD"/>
  </w:style>
  <w:style w:type="numbering" w:customStyle="1" w:styleId="List22">
    <w:name w:val="List 22"/>
    <w:basedOn w:val="Style23import"/>
    <w:rsid w:val="00A55AFD"/>
    <w:pPr>
      <w:numPr>
        <w:numId w:val="23"/>
      </w:numPr>
    </w:pPr>
  </w:style>
  <w:style w:type="numbering" w:customStyle="1" w:styleId="Style23import">
    <w:name w:val="Style 23 importé"/>
    <w:rsid w:val="00A55AFD"/>
  </w:style>
  <w:style w:type="numbering" w:customStyle="1" w:styleId="List23">
    <w:name w:val="List 23"/>
    <w:basedOn w:val="Style24import"/>
    <w:rsid w:val="00A55AFD"/>
    <w:pPr>
      <w:numPr>
        <w:numId w:val="24"/>
      </w:numPr>
    </w:pPr>
  </w:style>
  <w:style w:type="numbering" w:customStyle="1" w:styleId="Style24import">
    <w:name w:val="Style 24 importé"/>
    <w:rsid w:val="00A55AFD"/>
  </w:style>
  <w:style w:type="numbering" w:customStyle="1" w:styleId="List24">
    <w:name w:val="List 24"/>
    <w:basedOn w:val="Style25import"/>
    <w:rsid w:val="00A55AFD"/>
    <w:pPr>
      <w:numPr>
        <w:numId w:val="25"/>
      </w:numPr>
    </w:pPr>
  </w:style>
  <w:style w:type="numbering" w:customStyle="1" w:styleId="Style25import">
    <w:name w:val="Style 25 importé"/>
    <w:rsid w:val="00A55AFD"/>
  </w:style>
  <w:style w:type="numbering" w:customStyle="1" w:styleId="List25">
    <w:name w:val="List 25"/>
    <w:basedOn w:val="Style26import"/>
    <w:rsid w:val="00A55AFD"/>
    <w:pPr>
      <w:numPr>
        <w:numId w:val="26"/>
      </w:numPr>
    </w:pPr>
  </w:style>
  <w:style w:type="numbering" w:customStyle="1" w:styleId="Style26import">
    <w:name w:val="Style 26 importé"/>
    <w:rsid w:val="00A55AFD"/>
  </w:style>
  <w:style w:type="numbering" w:customStyle="1" w:styleId="List26">
    <w:name w:val="List 26"/>
    <w:basedOn w:val="Style27import"/>
    <w:rsid w:val="00A55AFD"/>
    <w:pPr>
      <w:numPr>
        <w:numId w:val="27"/>
      </w:numPr>
    </w:pPr>
  </w:style>
  <w:style w:type="numbering" w:customStyle="1" w:styleId="Style27import">
    <w:name w:val="Style 27 importé"/>
    <w:rsid w:val="00A55AFD"/>
  </w:style>
  <w:style w:type="numbering" w:customStyle="1" w:styleId="List27">
    <w:name w:val="List 27"/>
    <w:basedOn w:val="Style28import"/>
    <w:rsid w:val="00A55AFD"/>
    <w:pPr>
      <w:numPr>
        <w:numId w:val="28"/>
      </w:numPr>
    </w:pPr>
  </w:style>
  <w:style w:type="numbering" w:customStyle="1" w:styleId="Style28import">
    <w:name w:val="Style 28 importé"/>
    <w:rsid w:val="00A55AFD"/>
  </w:style>
  <w:style w:type="numbering" w:customStyle="1" w:styleId="List28">
    <w:name w:val="List 28"/>
    <w:basedOn w:val="Style29import"/>
    <w:rsid w:val="00A55AFD"/>
    <w:pPr>
      <w:numPr>
        <w:numId w:val="29"/>
      </w:numPr>
    </w:pPr>
  </w:style>
  <w:style w:type="numbering" w:customStyle="1" w:styleId="Style29import">
    <w:name w:val="Style 29 importé"/>
    <w:rsid w:val="00A55AFD"/>
  </w:style>
  <w:style w:type="numbering" w:customStyle="1" w:styleId="List29">
    <w:name w:val="List 29"/>
    <w:basedOn w:val="Style30import"/>
    <w:rsid w:val="00A55AFD"/>
    <w:pPr>
      <w:numPr>
        <w:numId w:val="30"/>
      </w:numPr>
    </w:pPr>
  </w:style>
  <w:style w:type="numbering" w:customStyle="1" w:styleId="Style30import">
    <w:name w:val="Style 30 importé"/>
    <w:rsid w:val="00A55AFD"/>
  </w:style>
  <w:style w:type="numbering" w:customStyle="1" w:styleId="List30">
    <w:name w:val="List 30"/>
    <w:basedOn w:val="Style31import"/>
    <w:rsid w:val="00A55AFD"/>
    <w:pPr>
      <w:numPr>
        <w:numId w:val="31"/>
      </w:numPr>
    </w:pPr>
  </w:style>
  <w:style w:type="numbering" w:customStyle="1" w:styleId="Style31import">
    <w:name w:val="Style 31 importé"/>
    <w:rsid w:val="00A55AFD"/>
  </w:style>
  <w:style w:type="numbering" w:customStyle="1" w:styleId="List31">
    <w:name w:val="List 31"/>
    <w:basedOn w:val="Style32import"/>
    <w:rsid w:val="00A55AFD"/>
    <w:pPr>
      <w:numPr>
        <w:numId w:val="32"/>
      </w:numPr>
    </w:pPr>
  </w:style>
  <w:style w:type="numbering" w:customStyle="1" w:styleId="Style32import">
    <w:name w:val="Style 32 importé"/>
    <w:rsid w:val="00A55AFD"/>
  </w:style>
  <w:style w:type="numbering" w:customStyle="1" w:styleId="List32">
    <w:name w:val="List 32"/>
    <w:basedOn w:val="Style33import"/>
    <w:rsid w:val="00A55AFD"/>
    <w:pPr>
      <w:numPr>
        <w:numId w:val="33"/>
      </w:numPr>
    </w:pPr>
  </w:style>
  <w:style w:type="numbering" w:customStyle="1" w:styleId="Style33import">
    <w:name w:val="Style 33 importé"/>
    <w:rsid w:val="00A55AFD"/>
  </w:style>
  <w:style w:type="numbering" w:customStyle="1" w:styleId="List33">
    <w:name w:val="List 33"/>
    <w:basedOn w:val="Style34import"/>
    <w:rsid w:val="00A55AFD"/>
    <w:pPr>
      <w:numPr>
        <w:numId w:val="34"/>
      </w:numPr>
    </w:pPr>
  </w:style>
  <w:style w:type="numbering" w:customStyle="1" w:styleId="Style34import">
    <w:name w:val="Style 34 importé"/>
    <w:rsid w:val="00A55AFD"/>
  </w:style>
  <w:style w:type="numbering" w:customStyle="1" w:styleId="List34">
    <w:name w:val="List 34"/>
    <w:basedOn w:val="Style35import"/>
    <w:rsid w:val="00A55AFD"/>
    <w:pPr>
      <w:numPr>
        <w:numId w:val="35"/>
      </w:numPr>
    </w:pPr>
  </w:style>
  <w:style w:type="numbering" w:customStyle="1" w:styleId="Style35import">
    <w:name w:val="Style 35 importé"/>
    <w:rsid w:val="00A55AFD"/>
  </w:style>
  <w:style w:type="numbering" w:customStyle="1" w:styleId="List35">
    <w:name w:val="List 35"/>
    <w:basedOn w:val="Style36import"/>
    <w:rsid w:val="00A55AFD"/>
    <w:pPr>
      <w:numPr>
        <w:numId w:val="36"/>
      </w:numPr>
    </w:pPr>
  </w:style>
  <w:style w:type="numbering" w:customStyle="1" w:styleId="Style36import">
    <w:name w:val="Style 36 importé"/>
    <w:rsid w:val="00A55AFD"/>
  </w:style>
  <w:style w:type="numbering" w:customStyle="1" w:styleId="List36">
    <w:name w:val="List 36"/>
    <w:basedOn w:val="Style37import"/>
    <w:rsid w:val="00A55AFD"/>
    <w:pPr>
      <w:numPr>
        <w:numId w:val="37"/>
      </w:numPr>
    </w:pPr>
  </w:style>
  <w:style w:type="numbering" w:customStyle="1" w:styleId="Style37import">
    <w:name w:val="Style 37 importé"/>
    <w:rsid w:val="00A55AFD"/>
  </w:style>
  <w:style w:type="paragraph" w:customStyle="1" w:styleId="CorpsB">
    <w:name w:val="Corps B"/>
    <w:rsid w:val="00A55AFD"/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37">
    <w:name w:val="List 37"/>
    <w:basedOn w:val="Style38import"/>
    <w:rsid w:val="00A55AFD"/>
    <w:pPr>
      <w:numPr>
        <w:numId w:val="38"/>
      </w:numPr>
    </w:pPr>
  </w:style>
  <w:style w:type="numbering" w:customStyle="1" w:styleId="Style38import">
    <w:name w:val="Style 38 importé"/>
    <w:rsid w:val="00A55AFD"/>
  </w:style>
  <w:style w:type="numbering" w:customStyle="1" w:styleId="List38">
    <w:name w:val="List 38"/>
    <w:basedOn w:val="Style39import"/>
    <w:rsid w:val="00A55AFD"/>
    <w:pPr>
      <w:numPr>
        <w:numId w:val="39"/>
      </w:numPr>
    </w:pPr>
  </w:style>
  <w:style w:type="numbering" w:customStyle="1" w:styleId="Style39import">
    <w:name w:val="Style 39 importé"/>
    <w:rsid w:val="00A55AFD"/>
  </w:style>
  <w:style w:type="numbering" w:customStyle="1" w:styleId="List39">
    <w:name w:val="List 39"/>
    <w:basedOn w:val="Style40import"/>
    <w:rsid w:val="00A55AFD"/>
    <w:pPr>
      <w:numPr>
        <w:numId w:val="40"/>
      </w:numPr>
    </w:pPr>
  </w:style>
  <w:style w:type="numbering" w:customStyle="1" w:styleId="Style40import">
    <w:name w:val="Style 40 importé"/>
    <w:rsid w:val="00A55AFD"/>
  </w:style>
  <w:style w:type="paragraph" w:styleId="Paragraphedeliste">
    <w:name w:val="List Paragraph"/>
    <w:basedOn w:val="Normal"/>
    <w:uiPriority w:val="34"/>
    <w:qFormat/>
    <w:rsid w:val="003C16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EFEFE"/>
            </a:solidFill>
            <a:effectLst>
              <a:outerShdw blurRad="25400" dist="23998" dir="2700000" rotWithShape="0">
                <a:srgbClr val="000000">
                  <a:alpha val="31035"/>
                </a:srgbClr>
              </a:outerShdw>
            </a:effectLst>
            <a:uFill>
              <a:solidFill>
                <a:srgbClr val="FEFEFE"/>
              </a:solidFill>
            </a:uFill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5927</Words>
  <Characters>32603</Characters>
  <Application>Microsoft Office Word</Application>
  <DocSecurity>0</DocSecurity>
  <Lines>271</Lines>
  <Paragraphs>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 </cp:lastModifiedBy>
  <cp:revision>2</cp:revision>
  <dcterms:created xsi:type="dcterms:W3CDTF">2014-10-09T17:47:00Z</dcterms:created>
  <dcterms:modified xsi:type="dcterms:W3CDTF">2014-10-09T17:47:00Z</dcterms:modified>
</cp:coreProperties>
</file>