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600"/>
        <w:spacing w:after="0"/>
        <w:rPr>
          <w:sz w:val="20"/>
          <w:szCs w:val="20"/>
          <w:color w:val="auto"/>
        </w:rPr>
      </w:pPr>
      <w:r>
        <w:rPr>
          <w:rFonts w:ascii="Arial" w:cs="Arial" w:eastAsia="Arial" w:hAnsi="Arial"/>
          <w:sz w:val="20"/>
          <w:szCs w:val="20"/>
          <w:b w:val="1"/>
          <w:bCs w:val="1"/>
          <w:color w:val="auto"/>
        </w:rPr>
        <w:drawing>
          <wp:anchor simplePos="0" relativeHeight="251657728" behindDoc="1" locked="0" layoutInCell="0" allowOverlap="1">
            <wp:simplePos x="0" y="0"/>
            <wp:positionH relativeFrom="page">
              <wp:posOffset>827405</wp:posOffset>
            </wp:positionH>
            <wp:positionV relativeFrom="page">
              <wp:posOffset>271145</wp:posOffset>
            </wp:positionV>
            <wp:extent cx="5855335" cy="6019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855335" cy="601980"/>
                    </a:xfrm>
                    <a:prstGeom prst="rect">
                      <a:avLst/>
                    </a:prstGeom>
                    <a:noFill/>
                  </pic:spPr>
                </pic:pic>
              </a:graphicData>
            </a:graphic>
          </wp:anchor>
        </w:drawing>
        <w:t>ANNEE SCOLAIRE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236855</wp:posOffset>
                </wp:positionV>
                <wp:extent cx="58547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47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8.65pt" to="455.2pt,18.65pt" o:allowincell="f" strokecolor="#000000" strokeweight="0.48pt"/>
            </w:pict>
          </mc:Fallback>
        </mc:AlternateContent>
      </w:r>
    </w:p>
    <w:p>
      <w:pPr>
        <w:spacing w:after="0" w:line="200" w:lineRule="exact"/>
        <w:rPr>
          <w:sz w:val="24"/>
          <w:szCs w:val="24"/>
          <w:color w:val="auto"/>
        </w:rPr>
      </w:pPr>
    </w:p>
    <w:p>
      <w:pPr>
        <w:spacing w:after="0" w:line="354" w:lineRule="exact"/>
        <w:rPr>
          <w:sz w:val="24"/>
          <w:szCs w:val="24"/>
          <w:color w:val="auto"/>
        </w:rPr>
      </w:pPr>
    </w:p>
    <w:p>
      <w:pPr>
        <w:jc w:val="center"/>
        <w:ind w:right="-13"/>
        <w:spacing w:after="0"/>
        <w:rPr>
          <w:sz w:val="20"/>
          <w:szCs w:val="20"/>
          <w:color w:val="auto"/>
        </w:rPr>
      </w:pPr>
      <w:r>
        <w:rPr>
          <w:rFonts w:ascii="Arial" w:cs="Arial" w:eastAsia="Arial" w:hAnsi="Arial"/>
          <w:sz w:val="36"/>
          <w:szCs w:val="36"/>
          <w:b w:val="1"/>
          <w:bCs w:val="1"/>
          <w:color w:val="auto"/>
        </w:rPr>
        <w:t>Projet personnalisé de scolarisation</w:t>
      </w:r>
    </w:p>
    <w:p>
      <w:pPr>
        <w:spacing w:after="0" w:line="10" w:lineRule="exact"/>
        <w:rPr>
          <w:sz w:val="24"/>
          <w:szCs w:val="24"/>
          <w:color w:val="auto"/>
        </w:rPr>
      </w:pPr>
    </w:p>
    <w:p>
      <w:pPr>
        <w:ind w:left="1280"/>
        <w:spacing w:after="0"/>
        <w:rPr>
          <w:sz w:val="20"/>
          <w:szCs w:val="20"/>
          <w:color w:val="auto"/>
        </w:rPr>
      </w:pPr>
      <w:r>
        <w:rPr>
          <w:rFonts w:ascii="Arial" w:cs="Arial" w:eastAsia="Arial" w:hAnsi="Arial"/>
          <w:sz w:val="28"/>
          <w:szCs w:val="28"/>
          <w:b w:val="1"/>
          <w:bCs w:val="1"/>
          <w:color w:val="auto"/>
        </w:rPr>
        <w:t>Document de mise en œuvre – École élémentaire</w:t>
      </w:r>
    </w:p>
    <w:p>
      <w:pPr>
        <w:spacing w:after="0" w:line="241" w:lineRule="exact"/>
        <w:rPr>
          <w:sz w:val="24"/>
          <w:szCs w:val="24"/>
          <w:color w:val="auto"/>
        </w:rPr>
      </w:pPr>
    </w:p>
    <w:p>
      <w:pPr>
        <w:ind w:right="4006"/>
        <w:spacing w:after="0" w:line="252" w:lineRule="auto"/>
        <w:rPr>
          <w:sz w:val="20"/>
          <w:szCs w:val="20"/>
          <w:color w:val="auto"/>
        </w:rPr>
      </w:pPr>
      <w:r>
        <w:rPr>
          <w:rFonts w:ascii="Arial" w:cs="Arial" w:eastAsia="Arial" w:hAnsi="Arial"/>
          <w:sz w:val="20"/>
          <w:szCs w:val="20"/>
          <w:color w:val="auto"/>
        </w:rPr>
        <w:t>En application de l’arrêté du 6 février 2015 relatif au PPS Vu la circulaire …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-2540</wp:posOffset>
                </wp:positionV>
                <wp:extent cx="58547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4700" cy="4763"/>
                        </a:xfrm>
                        <a:prstGeom prst="line">
                          <a:avLst/>
                        </a:prstGeom>
                        <a:solidFill>
                          <a:srgbClr val="FFFFFF"/>
                        </a:solidFill>
                        <a:ln w="6121">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0.1999pt" to="455.2pt,-0.1999pt" o:allowincell="f" strokecolor="#000000" strokeweight="0.482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-5715</wp:posOffset>
                </wp:positionV>
                <wp:extent cx="0" cy="736219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621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0.4499pt" to="-5.5499pt,579.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5777865</wp:posOffset>
                </wp:positionH>
                <wp:positionV relativeFrom="paragraph">
                  <wp:posOffset>-5715</wp:posOffset>
                </wp:positionV>
                <wp:extent cx="0" cy="736219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62190"/>
                        </a:xfrm>
                        <a:prstGeom prst="line">
                          <a:avLst/>
                        </a:prstGeom>
                        <a:solidFill>
                          <a:srgbClr val="FFFFFF"/>
                        </a:solidFill>
                        <a:ln w="6122">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4.95pt,-0.4499pt" to="454.95pt,579.25pt" o:allowincell="f" strokecolor="#000000" strokeweight="0.482pt"/>
            </w:pict>
          </mc:Fallback>
        </mc:AlternateContent>
      </w:r>
    </w:p>
    <w:p>
      <w:pPr>
        <w:spacing w:after="0"/>
        <w:rPr>
          <w:sz w:val="20"/>
          <w:szCs w:val="20"/>
          <w:color w:val="auto"/>
        </w:rPr>
      </w:pPr>
      <w:r>
        <w:rPr>
          <w:rFonts w:ascii="Calibri" w:cs="Calibri" w:eastAsia="Calibri" w:hAnsi="Calibri"/>
          <w:sz w:val="22"/>
          <w:szCs w:val="22"/>
          <w:b w:val="1"/>
          <w:bCs w:val="1"/>
          <w:color w:val="auto"/>
        </w:rPr>
        <w:t>Renseignements administratifs</w:t>
      </w:r>
    </w:p>
    <w:p>
      <w:pPr>
        <w:spacing w:after="0" w:line="262" w:lineRule="exact"/>
        <w:rPr>
          <w:sz w:val="24"/>
          <w:szCs w:val="24"/>
          <w:color w:val="auto"/>
        </w:rPr>
      </w:pPr>
    </w:p>
    <w:p>
      <w:pPr>
        <w:spacing w:after="0"/>
        <w:rPr>
          <w:sz w:val="20"/>
          <w:szCs w:val="20"/>
          <w:color w:val="auto"/>
        </w:rPr>
      </w:pPr>
      <w:r>
        <w:rPr>
          <w:rFonts w:ascii="Calibri" w:cs="Calibri" w:eastAsia="Calibri" w:hAnsi="Calibri"/>
          <w:sz w:val="22"/>
          <w:szCs w:val="22"/>
          <w:color w:val="auto"/>
        </w:rPr>
        <w:t>Nom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460375</wp:posOffset>
                </wp:positionH>
                <wp:positionV relativeFrom="paragraph">
                  <wp:posOffset>-25400</wp:posOffset>
                </wp:positionV>
                <wp:extent cx="423862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386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5pt,-2pt" to="370pt,-2pt" o:allowincell="f" strokecolor="#000000" strokeweight="0.75pt"/>
            </w:pict>
          </mc:Fallback>
        </mc:AlternateContent>
      </w:r>
    </w:p>
    <w:p>
      <w:pPr>
        <w:spacing w:after="0" w:line="115" w:lineRule="exact"/>
        <w:rPr>
          <w:sz w:val="24"/>
          <w:szCs w:val="24"/>
          <w:color w:val="auto"/>
        </w:rPr>
      </w:pPr>
    </w:p>
    <w:p>
      <w:pPr>
        <w:spacing w:after="0"/>
        <w:rPr>
          <w:sz w:val="20"/>
          <w:szCs w:val="20"/>
          <w:color w:val="auto"/>
        </w:rPr>
      </w:pPr>
      <w:r>
        <w:rPr>
          <w:rFonts w:ascii="Calibri" w:cs="Calibri" w:eastAsia="Calibri" w:hAnsi="Calibri"/>
          <w:sz w:val="22"/>
          <w:szCs w:val="22"/>
          <w:color w:val="auto"/>
        </w:rPr>
        <w:t>Prénom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622300</wp:posOffset>
                </wp:positionH>
                <wp:positionV relativeFrom="paragraph">
                  <wp:posOffset>-43180</wp:posOffset>
                </wp:positionV>
                <wp:extent cx="407670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076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pt,-3.3999pt" to="370pt,-3.3999pt" o:allowincell="f" strokecolor="#000000" strokeweight="0.75pt"/>
            </w:pict>
          </mc:Fallback>
        </mc:AlternateContent>
      </w:r>
    </w:p>
    <w:p>
      <w:pPr>
        <w:spacing w:after="0" w:line="383" w:lineRule="exact"/>
        <w:rPr>
          <w:sz w:val="24"/>
          <w:szCs w:val="24"/>
          <w:color w:val="auto"/>
        </w:rPr>
      </w:pPr>
    </w:p>
    <w:p>
      <w:pPr>
        <w:spacing w:after="0"/>
        <w:rPr>
          <w:sz w:val="20"/>
          <w:szCs w:val="20"/>
          <w:color w:val="auto"/>
        </w:rPr>
      </w:pPr>
      <w:r>
        <w:rPr>
          <w:rFonts w:ascii="Calibri" w:cs="Calibri" w:eastAsia="Calibri" w:hAnsi="Calibri"/>
          <w:sz w:val="22"/>
          <w:szCs w:val="22"/>
          <w:color w:val="auto"/>
        </w:rPr>
        <w:t>Établissement scolaire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1622425</wp:posOffset>
                </wp:positionH>
                <wp:positionV relativeFrom="paragraph">
                  <wp:posOffset>-10160</wp:posOffset>
                </wp:positionV>
                <wp:extent cx="337185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718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7.75pt,-0.7999pt" to="393.25pt,-0.7999pt" o:allowincell="f" strokecolor="#000000" strokeweight="0.75pt"/>
            </w:pict>
          </mc:Fallback>
        </mc:AlternateContent>
      </w:r>
    </w:p>
    <w:p>
      <w:pPr>
        <w:spacing w:after="0" w:line="249" w:lineRule="exact"/>
        <w:rPr>
          <w:sz w:val="24"/>
          <w:szCs w:val="24"/>
          <w:color w:val="auto"/>
        </w:rPr>
      </w:pPr>
    </w:p>
    <w:p>
      <w:pPr>
        <w:spacing w:after="0"/>
        <w:rPr>
          <w:sz w:val="20"/>
          <w:szCs w:val="20"/>
          <w:color w:val="auto"/>
        </w:rPr>
      </w:pPr>
      <w:r>
        <w:rPr>
          <w:rFonts w:ascii="Calibri" w:cs="Calibri" w:eastAsia="Calibri" w:hAnsi="Calibri"/>
          <w:sz w:val="22"/>
          <w:szCs w:val="22"/>
          <w:color w:val="auto"/>
        </w:rPr>
        <w:t>Établissement ou service médico-social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2241550</wp:posOffset>
                </wp:positionH>
                <wp:positionV relativeFrom="paragraph">
                  <wp:posOffset>24765</wp:posOffset>
                </wp:positionV>
                <wp:extent cx="337185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37185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6.5pt,1.95pt" to="442pt,1.95pt" o:allowincell="f" strokecolor="#000000" strokeweight="0.75pt"/>
            </w:pict>
          </mc:Fallback>
        </mc:AlternateContent>
      </w:r>
    </w:p>
    <w:p>
      <w:pPr>
        <w:spacing w:after="0" w:line="245" w:lineRule="exact"/>
        <w:rPr>
          <w:sz w:val="24"/>
          <w:szCs w:val="24"/>
          <w:color w:val="auto"/>
        </w:rPr>
      </w:pPr>
    </w:p>
    <w:p>
      <w:pPr>
        <w:spacing w:after="0"/>
        <w:rPr>
          <w:sz w:val="20"/>
          <w:szCs w:val="20"/>
          <w:color w:val="auto"/>
        </w:rPr>
      </w:pPr>
      <w:r>
        <w:rPr>
          <w:rFonts w:ascii="Calibri" w:cs="Calibri" w:eastAsia="Calibri" w:hAnsi="Calibri"/>
          <w:sz w:val="22"/>
          <w:szCs w:val="22"/>
          <w:b w:val="1"/>
          <w:bCs w:val="1"/>
          <w:color w:val="auto"/>
        </w:rPr>
        <w:t>Scolarisation actuelle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179070</wp:posOffset>
                </wp:positionV>
                <wp:extent cx="228663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286635" cy="4763"/>
                        </a:xfrm>
                        <a:prstGeom prst="line">
                          <a:avLst/>
                        </a:prstGeom>
                        <a:solidFill>
                          <a:srgbClr val="FFFFFF"/>
                        </a:solidFill>
                        <a:ln w="6121">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4.1pt" to="179.9pt,14.1pt" o:allowincell="f" strokecolor="#000000" strokeweight="0.482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175895</wp:posOffset>
                </wp:positionV>
                <wp:extent cx="0" cy="18288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3.85pt" to="0pt,28.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1139825</wp:posOffset>
                </wp:positionH>
                <wp:positionV relativeFrom="paragraph">
                  <wp:posOffset>175895</wp:posOffset>
                </wp:positionV>
                <wp:extent cx="0" cy="18288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9.75pt,13.85pt" to="89.75pt,28.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2281555</wp:posOffset>
                </wp:positionH>
                <wp:positionV relativeFrom="paragraph">
                  <wp:posOffset>175895</wp:posOffset>
                </wp:positionV>
                <wp:extent cx="0" cy="18288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9.65pt,13.85pt" to="179.65pt,28.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1364615</wp:posOffset>
                </wp:positionH>
                <wp:positionV relativeFrom="paragraph">
                  <wp:posOffset>-26670</wp:posOffset>
                </wp:positionV>
                <wp:extent cx="413194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13194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45pt,-2.0999pt" to="432.8pt,-2.0999pt" o:allowincell="f" strokecolor="#000000" strokeweight="0.75pt"/>
            </w:pict>
          </mc:Fallback>
        </mc:AlternateContent>
        <mc:AlternateContent>
          <mc:Choice Requires="wps">
            <w:drawing>
              <wp:anchor simplePos="0" relativeHeight="251657728" behindDoc="1" locked="0" layoutInCell="0" allowOverlap="1">
                <wp:simplePos x="0" y="0"/>
                <wp:positionH relativeFrom="column">
                  <wp:posOffset>731520</wp:posOffset>
                </wp:positionH>
                <wp:positionV relativeFrom="paragraph">
                  <wp:posOffset>323850</wp:posOffset>
                </wp:positionV>
                <wp:extent cx="23368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368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6pt,25.5pt" to="76pt,25.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955675</wp:posOffset>
                </wp:positionH>
                <wp:positionV relativeFrom="paragraph">
                  <wp:posOffset>175895</wp:posOffset>
                </wp:positionV>
                <wp:extent cx="0" cy="15748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7480"/>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5.25pt,13.85pt" to="75.25pt,26.2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741045</wp:posOffset>
                </wp:positionH>
                <wp:positionV relativeFrom="paragraph">
                  <wp:posOffset>175895</wp:posOffset>
                </wp:positionV>
                <wp:extent cx="0" cy="15748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7480"/>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35pt,13.85pt" to="58.35pt,26.2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731520</wp:posOffset>
                </wp:positionH>
                <wp:positionV relativeFrom="paragraph">
                  <wp:posOffset>189230</wp:posOffset>
                </wp:positionV>
                <wp:extent cx="23368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368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6pt,14.9pt" to="76pt,14.9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1812290</wp:posOffset>
                </wp:positionH>
                <wp:positionV relativeFrom="paragraph">
                  <wp:posOffset>321945</wp:posOffset>
                </wp:positionV>
                <wp:extent cx="23368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368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2.7pt,25.35pt" to="161.1pt,25.3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2036445</wp:posOffset>
                </wp:positionH>
                <wp:positionV relativeFrom="paragraph">
                  <wp:posOffset>175895</wp:posOffset>
                </wp:positionV>
                <wp:extent cx="0" cy="155575"/>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5575"/>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35pt,13.85pt" to="160.35pt,26.1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1812290</wp:posOffset>
                </wp:positionH>
                <wp:positionV relativeFrom="paragraph">
                  <wp:posOffset>187325</wp:posOffset>
                </wp:positionV>
                <wp:extent cx="233680"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33680" cy="4763"/>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2.7pt,14.75pt" to="161.1pt,14.75pt" o:allowincell="f" strokecolor="#000000" strokeweight="1.5pt"/>
            </w:pict>
          </mc:Fallback>
        </mc:AlternateContent>
        <mc:AlternateContent>
          <mc:Choice Requires="wps">
            <w:drawing>
              <wp:anchor simplePos="0" relativeHeight="251657728" behindDoc="1" locked="0" layoutInCell="0" allowOverlap="1">
                <wp:simplePos x="0" y="0"/>
                <wp:positionH relativeFrom="column">
                  <wp:posOffset>1821815</wp:posOffset>
                </wp:positionH>
                <wp:positionV relativeFrom="paragraph">
                  <wp:posOffset>175895</wp:posOffset>
                </wp:positionV>
                <wp:extent cx="0" cy="15557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5575"/>
                        </a:xfrm>
                        <a:prstGeom prst="line">
                          <a:avLst/>
                        </a:prstGeom>
                        <a:solidFill>
                          <a:srgbClr val="FFFFFF"/>
                        </a:solidFill>
                        <a:ln w="1905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45pt,13.85pt" to="143.45pt,26.1pt" o:allowincell="f" strokecolor="#000000" strokeweight="1.5pt"/>
            </w:pict>
          </mc:Fallback>
        </mc:AlternateContent>
      </w:r>
    </w:p>
    <w:p>
      <w:pPr>
        <w:spacing w:after="0" w:line="260" w:lineRule="exact"/>
        <w:rPr>
          <w:sz w:val="24"/>
          <w:szCs w:val="24"/>
          <w:color w:val="auto"/>
        </w:rPr>
      </w:pPr>
    </w:p>
    <w:tbl>
      <w:tblPr>
        <w:tblLayout w:type="fixed"/>
        <w:tblInd w:w="120" w:type="dxa"/>
        <w:tblCellMar>
          <w:top w:w="0" w:type="dxa"/>
          <w:left w:w="0" w:type="dxa"/>
          <w:bottom w:w="0" w:type="dxa"/>
          <w:right w:w="0" w:type="dxa"/>
        </w:tblCellMar>
      </w:tblPr>
      <w:tr>
        <w:trPr>
          <w:trHeight w:val="279"/>
        </w:trPr>
        <w:tc>
          <w:tcPr>
            <w:tcW w:w="1200" w:type="dxa"/>
            <w:vAlign w:val="bottom"/>
          </w:tcPr>
          <w:p>
            <w:pPr>
              <w:spacing w:after="0"/>
              <w:rPr>
                <w:sz w:val="20"/>
                <w:szCs w:val="20"/>
                <w:color w:val="auto"/>
              </w:rPr>
            </w:pPr>
            <w:r>
              <w:rPr>
                <w:rFonts w:ascii="Calibri" w:cs="Calibri" w:eastAsia="Calibri" w:hAnsi="Calibri"/>
                <w:sz w:val="22"/>
                <w:szCs w:val="22"/>
                <w:color w:val="auto"/>
              </w:rPr>
              <w:t>Cycle 2</w:t>
            </w:r>
          </w:p>
        </w:tc>
        <w:tc>
          <w:tcPr>
            <w:tcW w:w="1220" w:type="dxa"/>
            <w:vAlign w:val="bottom"/>
          </w:tcPr>
          <w:p>
            <w:pPr>
              <w:ind w:left="580"/>
              <w:spacing w:after="0"/>
              <w:rPr>
                <w:sz w:val="20"/>
                <w:szCs w:val="20"/>
                <w:color w:val="auto"/>
              </w:rPr>
            </w:pPr>
            <w:r>
              <w:rPr>
                <w:rFonts w:ascii="Calibri" w:cs="Calibri" w:eastAsia="Calibri" w:hAnsi="Calibri"/>
                <w:sz w:val="22"/>
                <w:szCs w:val="22"/>
                <w:color w:val="auto"/>
                <w:w w:val="98"/>
              </w:rPr>
              <w:t>Cycle 3</w:t>
            </w:r>
          </w:p>
        </w:tc>
      </w:tr>
    </w:tbl>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635</wp:posOffset>
                </wp:positionV>
                <wp:extent cx="228663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2866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0.05pt" to="179.9pt,0.05pt" o:allowincell="f" strokecolor="#000000" strokeweight="0.4799pt"/>
            </w:pict>
          </mc:Fallback>
        </mc:AlternateContent>
      </w:r>
    </w:p>
    <w:p>
      <w:pPr>
        <w:spacing w:after="0" w:line="247" w:lineRule="exact"/>
        <w:rPr>
          <w:sz w:val="24"/>
          <w:szCs w:val="24"/>
          <w:color w:val="auto"/>
        </w:rPr>
      </w:pPr>
    </w:p>
    <w:p>
      <w:pPr>
        <w:ind w:right="1126"/>
        <w:spacing w:after="0"/>
        <w:rPr>
          <w:sz w:val="20"/>
          <w:szCs w:val="20"/>
          <w:color w:val="auto"/>
        </w:rPr>
      </w:pPr>
      <w:r>
        <w:rPr>
          <w:rFonts w:ascii="Calibri" w:cs="Calibri" w:eastAsia="Calibri" w:hAnsi="Calibri"/>
          <w:sz w:val="22"/>
          <w:szCs w:val="22"/>
          <w:b w:val="1"/>
          <w:bCs w:val="1"/>
          <w:color w:val="auto"/>
        </w:rPr>
        <w:t>Emploi du temps de l’élève, prenant en compte les éléments du projet personnalisé de scolarisation :</w:t>
      </w:r>
    </w:p>
    <w:p>
      <w:pPr>
        <w:spacing w:after="0" w:line="2" w:lineRule="exact"/>
        <w:rPr>
          <w:sz w:val="24"/>
          <w:szCs w:val="24"/>
          <w:color w:val="auto"/>
        </w:rPr>
      </w:pPr>
    </w:p>
    <w:p>
      <w:pPr>
        <w:ind w:left="720" w:right="446" w:hanging="364"/>
        <w:spacing w:after="0"/>
        <w:tabs>
          <w:tab w:leader="none" w:pos="708"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Articulation entre les temps d’enseignement, les temps périscolaires et les interventions psychologiques, éducatives, sociales, médicales et paramédicales (cf. PPS point 2)</w:t>
      </w:r>
    </w:p>
    <w:p>
      <w:pPr>
        <w:ind w:left="720" w:right="266" w:hanging="365"/>
        <w:spacing w:after="0" w:line="243" w:lineRule="auto"/>
        <w:tabs>
          <w:tab w:leader="none" w:pos="708"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Répartition entre les différents lieux (établissement scolaire ordinaire, établissement et service médico-sociaux, domicile) ; hachurer ou griser les horaires de présence de l’AVS, le cas échéant</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1270</wp:posOffset>
                </wp:positionV>
                <wp:extent cx="5711190"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0.1pt" to="449.55pt,0.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348615</wp:posOffset>
                </wp:positionV>
                <wp:extent cx="571119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27.45pt" to="449.55pt,27.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2517775</wp:posOffset>
                </wp:positionH>
                <wp:positionV relativeFrom="paragraph">
                  <wp:posOffset>-1270</wp:posOffset>
                </wp:positionV>
                <wp:extent cx="0" cy="346011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8.25pt,-0.0999pt" to="198.25pt,272.3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3327400</wp:posOffset>
                </wp:positionH>
                <wp:positionV relativeFrom="paragraph">
                  <wp:posOffset>-1270</wp:posOffset>
                </wp:positionV>
                <wp:extent cx="0" cy="3460115"/>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62pt,-0.0999pt" to="262pt,272.3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4881880</wp:posOffset>
                </wp:positionH>
                <wp:positionV relativeFrom="paragraph">
                  <wp:posOffset>-1270</wp:posOffset>
                </wp:positionV>
                <wp:extent cx="0" cy="346011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121">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4.4pt,-0.0999pt" to="384.4pt,272.35pt" o:allowincell="f" strokecolor="#000000" strokeweight="0.482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865505</wp:posOffset>
                </wp:positionV>
                <wp:extent cx="5711190"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68.15pt" to="449.55pt,68.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1383665</wp:posOffset>
                </wp:positionV>
                <wp:extent cx="571119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08.95pt" to="449.55pt,108.9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1901825</wp:posOffset>
                </wp:positionV>
                <wp:extent cx="571119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49.75pt" to="449.55pt,149.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2419985</wp:posOffset>
                </wp:positionV>
                <wp:extent cx="571119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90.55pt" to="449.55pt,190.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2938145</wp:posOffset>
                </wp:positionV>
                <wp:extent cx="571119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121">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231.35pt" to="449.55pt,231.35pt" o:allowincell="f" strokecolor="#000000" strokeweight="0.482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-1270</wp:posOffset>
                </wp:positionV>
                <wp:extent cx="0" cy="3460115"/>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0999pt" to="0pt,272.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897890</wp:posOffset>
                </wp:positionH>
                <wp:positionV relativeFrom="paragraph">
                  <wp:posOffset>-1270</wp:posOffset>
                </wp:positionV>
                <wp:extent cx="0" cy="3460115"/>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7pt,-0.0999pt" to="70.7pt,272.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-1905</wp:posOffset>
                </wp:positionH>
                <wp:positionV relativeFrom="paragraph">
                  <wp:posOffset>3456305</wp:posOffset>
                </wp:positionV>
                <wp:extent cx="571119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11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272.15pt" to="449.55pt,272.1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5706110</wp:posOffset>
                </wp:positionH>
                <wp:positionV relativeFrom="paragraph">
                  <wp:posOffset>-1270</wp:posOffset>
                </wp:positionV>
                <wp:extent cx="0" cy="3460115"/>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601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9.3pt,-0.0999pt" to="449.3pt,272.35pt" o:allowincell="f" strokecolor="#000000" strokeweight="0.4799pt"/>
            </w:pict>
          </mc:Fallback>
        </mc:AlternateContent>
      </w:r>
    </w:p>
    <w:tbl>
      <w:tblPr>
        <w:tblLayout w:type="fixed"/>
        <w:tblInd w:w="120" w:type="dxa"/>
        <w:tblCellMar>
          <w:top w:w="0" w:type="dxa"/>
          <w:left w:w="0" w:type="dxa"/>
          <w:bottom w:w="0" w:type="dxa"/>
          <w:right w:w="0" w:type="dxa"/>
        </w:tblCellMar>
      </w:tblPr>
      <w:tr>
        <w:trPr>
          <w:trHeight w:val="279"/>
        </w:trPr>
        <w:tc>
          <w:tcPr>
            <w:tcW w:w="1080" w:type="dxa"/>
            <w:vAlign w:val="bottom"/>
          </w:tcPr>
          <w:p>
            <w:pPr>
              <w:spacing w:after="0"/>
              <w:rPr>
                <w:sz w:val="20"/>
                <w:szCs w:val="20"/>
                <w:color w:val="auto"/>
              </w:rPr>
            </w:pPr>
            <w:r>
              <w:rPr>
                <w:rFonts w:ascii="Calibri" w:cs="Calibri" w:eastAsia="Calibri" w:hAnsi="Calibri"/>
                <w:sz w:val="22"/>
                <w:szCs w:val="22"/>
                <w:color w:val="auto"/>
              </w:rPr>
              <w:t>Semaine</w:t>
            </w:r>
          </w:p>
        </w:tc>
        <w:tc>
          <w:tcPr>
            <w:tcW w:w="1860" w:type="dxa"/>
            <w:vAlign w:val="bottom"/>
          </w:tcPr>
          <w:p>
            <w:pPr>
              <w:ind w:left="320"/>
              <w:spacing w:after="0"/>
              <w:rPr>
                <w:sz w:val="20"/>
                <w:szCs w:val="20"/>
                <w:color w:val="auto"/>
              </w:rPr>
            </w:pPr>
            <w:r>
              <w:rPr>
                <w:rFonts w:ascii="Calibri" w:cs="Calibri" w:eastAsia="Calibri" w:hAnsi="Calibri"/>
                <w:sz w:val="22"/>
                <w:szCs w:val="22"/>
                <w:color w:val="auto"/>
              </w:rPr>
              <w:t>Matin</w:t>
            </w:r>
          </w:p>
        </w:tc>
        <w:tc>
          <w:tcPr>
            <w:tcW w:w="2060" w:type="dxa"/>
            <w:vAlign w:val="bottom"/>
          </w:tcPr>
          <w:p>
            <w:pPr>
              <w:ind w:left="1020"/>
              <w:spacing w:after="0"/>
              <w:rPr>
                <w:sz w:val="20"/>
                <w:szCs w:val="20"/>
                <w:color w:val="auto"/>
              </w:rPr>
            </w:pPr>
            <w:r>
              <w:rPr>
                <w:rFonts w:ascii="Calibri" w:cs="Calibri" w:eastAsia="Calibri" w:hAnsi="Calibri"/>
                <w:sz w:val="22"/>
                <w:szCs w:val="22"/>
                <w:color w:val="auto"/>
              </w:rPr>
              <w:t>Déjeuner</w:t>
            </w:r>
          </w:p>
        </w:tc>
        <w:tc>
          <w:tcPr>
            <w:tcW w:w="1940" w:type="dxa"/>
            <w:vAlign w:val="bottom"/>
          </w:tcPr>
          <w:p>
            <w:pPr>
              <w:ind w:left="220"/>
              <w:spacing w:after="0"/>
              <w:rPr>
                <w:sz w:val="20"/>
                <w:szCs w:val="20"/>
                <w:color w:val="auto"/>
              </w:rPr>
            </w:pPr>
            <w:r>
              <w:rPr>
                <w:rFonts w:ascii="Calibri" w:cs="Calibri" w:eastAsia="Calibri" w:hAnsi="Calibri"/>
                <w:sz w:val="22"/>
                <w:szCs w:val="22"/>
                <w:color w:val="auto"/>
              </w:rPr>
              <w:t>Après-midi</w:t>
            </w:r>
          </w:p>
        </w:tc>
        <w:tc>
          <w:tcPr>
            <w:tcW w:w="1780" w:type="dxa"/>
            <w:vAlign w:val="bottom"/>
          </w:tcPr>
          <w:p>
            <w:pPr>
              <w:ind w:left="740"/>
              <w:spacing w:after="0"/>
              <w:rPr>
                <w:sz w:val="20"/>
                <w:szCs w:val="20"/>
                <w:color w:val="auto"/>
              </w:rPr>
            </w:pPr>
            <w:r>
              <w:rPr>
                <w:rFonts w:ascii="Calibri" w:cs="Calibri" w:eastAsia="Calibri" w:hAnsi="Calibri"/>
                <w:sz w:val="22"/>
                <w:szCs w:val="22"/>
                <w:color w:val="auto"/>
                <w:w w:val="98"/>
              </w:rPr>
              <w:t>périscolaire</w:t>
            </w:r>
          </w:p>
        </w:tc>
      </w:tr>
    </w:tbl>
    <w:p>
      <w:pPr>
        <w:spacing w:after="0" w:line="269"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Lundi</w:t>
      </w:r>
    </w:p>
    <w:p>
      <w:pPr>
        <w:spacing w:after="0" w:line="200" w:lineRule="exact"/>
        <w:rPr>
          <w:sz w:val="24"/>
          <w:szCs w:val="24"/>
          <w:color w:val="auto"/>
        </w:rPr>
      </w:pPr>
    </w:p>
    <w:p>
      <w:pPr>
        <w:spacing w:after="0" w:line="347"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Mardi</w:t>
      </w:r>
    </w:p>
    <w:p>
      <w:pPr>
        <w:spacing w:after="0" w:line="200" w:lineRule="exact"/>
        <w:rPr>
          <w:sz w:val="24"/>
          <w:szCs w:val="24"/>
          <w:color w:val="auto"/>
        </w:rPr>
      </w:pPr>
    </w:p>
    <w:p>
      <w:pPr>
        <w:spacing w:after="0" w:line="345"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Mercredi</w:t>
      </w:r>
    </w:p>
    <w:p>
      <w:pPr>
        <w:spacing w:after="0" w:line="200" w:lineRule="exact"/>
        <w:rPr>
          <w:sz w:val="24"/>
          <w:szCs w:val="24"/>
          <w:color w:val="auto"/>
        </w:rPr>
      </w:pPr>
    </w:p>
    <w:p>
      <w:pPr>
        <w:spacing w:after="0" w:line="348"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Jeudi</w:t>
      </w:r>
    </w:p>
    <w:p>
      <w:pPr>
        <w:spacing w:after="0" w:line="200" w:lineRule="exact"/>
        <w:rPr>
          <w:sz w:val="24"/>
          <w:szCs w:val="24"/>
          <w:color w:val="auto"/>
        </w:rPr>
      </w:pPr>
    </w:p>
    <w:p>
      <w:pPr>
        <w:spacing w:after="0" w:line="347"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Vendredi</w:t>
      </w:r>
    </w:p>
    <w:p>
      <w:pPr>
        <w:spacing w:after="0" w:line="200" w:lineRule="exact"/>
        <w:rPr>
          <w:sz w:val="24"/>
          <w:szCs w:val="24"/>
          <w:color w:val="auto"/>
        </w:rPr>
      </w:pPr>
    </w:p>
    <w:p>
      <w:pPr>
        <w:spacing w:after="0" w:line="347"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Samedi</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648335</wp:posOffset>
                </wp:positionV>
                <wp:extent cx="585470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4700" cy="4763"/>
                        </a:xfrm>
                        <a:prstGeom prst="line">
                          <a:avLst/>
                        </a:prstGeom>
                        <a:solidFill>
                          <a:srgbClr val="FFFFFF"/>
                        </a:solidFill>
                        <a:ln w="6121">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51.05pt" to="455.2pt,51.05pt" o:allowincell="f" strokecolor="#000000" strokeweight="0.482pt"/>
            </w:pict>
          </mc:Fallback>
        </mc:AlternateContent>
      </w:r>
    </w:p>
    <w:p>
      <w:pPr>
        <w:sectPr>
          <w:pgSz w:w="11900" w:h="16838" w:orient="portrait"/>
          <w:cols w:equalWidth="0" w:num="1">
            <w:col w:w="9046"/>
          </w:cols>
          <w:pgMar w:left="1420" w:top="766" w:right="1440" w:bottom="1440" w:gutter="0" w:footer="0" w:header="0"/>
        </w:sectPr>
      </w:pPr>
    </w:p>
    <w:bookmarkStart w:id="1" w:name="page2"/>
    <w:bookmarkEnd w:id="1"/>
    <w:p>
      <w:pPr>
        <w:ind w:left="4"/>
        <w:spacing w:after="0"/>
        <w:rPr>
          <w:sz w:val="20"/>
          <w:szCs w:val="20"/>
          <w:color w:val="auto"/>
        </w:rPr>
      </w:pPr>
      <w:r>
        <w:rPr>
          <w:rFonts w:ascii="Calibri" w:cs="Calibri" w:eastAsia="Calibri" w:hAnsi="Calibri"/>
          <w:sz w:val="22"/>
          <w:szCs w:val="22"/>
          <w:b w:val="1"/>
          <w:bCs w:val="1"/>
          <w:u w:val="single" w:color="auto"/>
          <w:color w:val="auto"/>
        </w:rPr>
        <w:t>Prescriptions de la CDAPH :</w:t>
      </w:r>
    </w:p>
    <w:p>
      <w:pPr>
        <w:spacing w:after="0" w:line="269" w:lineRule="exact"/>
        <w:rPr>
          <w:sz w:val="20"/>
          <w:szCs w:val="20"/>
          <w:color w:val="auto"/>
        </w:rPr>
      </w:pPr>
    </w:p>
    <w:p>
      <w:pPr>
        <w:ind w:left="704" w:hanging="344"/>
        <w:spacing w:after="0"/>
        <w:tabs>
          <w:tab w:leader="none" w:pos="704" w:val="left"/>
        </w:tabs>
        <w:numPr>
          <w:ilvl w:val="2"/>
          <w:numId w:val="2"/>
        </w:numPr>
        <w:rPr>
          <w:rFonts w:ascii="Calibri" w:cs="Calibri" w:eastAsia="Calibri" w:hAnsi="Calibri"/>
          <w:sz w:val="22"/>
          <w:szCs w:val="22"/>
          <w:b w:val="1"/>
          <w:bCs w:val="1"/>
          <w:color w:val="auto"/>
        </w:rPr>
      </w:pPr>
      <w:r>
        <w:rPr>
          <w:rFonts w:ascii="Calibri" w:cs="Calibri" w:eastAsia="Calibri" w:hAnsi="Calibri"/>
          <w:sz w:val="22"/>
          <w:szCs w:val="22"/>
          <w:b w:val="1"/>
          <w:bCs w:val="1"/>
          <w:color w:val="auto"/>
        </w:rPr>
        <w:t>Aide humaine à la scolarisation (cf. PPS point 3 : réponse aux besoins) :</w:t>
      </w:r>
    </w:p>
    <w:p>
      <w:pPr>
        <w:spacing w:after="0" w:line="200" w:lineRule="exact"/>
        <w:rPr>
          <w:rFonts w:ascii="Calibri" w:cs="Calibri" w:eastAsia="Calibri" w:hAnsi="Calibri"/>
          <w:sz w:val="22"/>
          <w:szCs w:val="22"/>
          <w:b w:val="1"/>
          <w:bCs w:val="1"/>
          <w:color w:val="auto"/>
        </w:rPr>
      </w:pPr>
    </w:p>
    <w:p>
      <w:pPr>
        <w:spacing w:after="0" w:line="359" w:lineRule="exact"/>
        <w:rPr>
          <w:rFonts w:ascii="Calibri" w:cs="Calibri" w:eastAsia="Calibri" w:hAnsi="Calibri"/>
          <w:sz w:val="22"/>
          <w:szCs w:val="22"/>
          <w:b w:val="1"/>
          <w:bCs w:val="1"/>
          <w:color w:val="auto"/>
        </w:rPr>
      </w:pPr>
    </w:p>
    <w:p>
      <w:pPr>
        <w:ind w:left="144" w:hanging="144"/>
        <w:spacing w:after="0"/>
        <w:tabs>
          <w:tab w:leader="none" w:pos="144"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AVS </w:t>
      </w:r>
      <w:r>
        <w:rPr>
          <w:rFonts w:ascii="Calibri" w:cs="Calibri" w:eastAsia="Calibri" w:hAnsi="Calibri"/>
          <w:sz w:val="22"/>
          <w:szCs w:val="22"/>
          <w:color w:val="auto"/>
        </w:rPr>
        <w:t>(en cohérence avec la notification)</w:t>
      </w:r>
    </w:p>
    <w:p>
      <w:pPr>
        <w:spacing w:after="0" w:line="261" w:lineRule="exact"/>
        <w:rPr>
          <w:rFonts w:ascii="Arial" w:cs="Arial" w:eastAsia="Arial" w:hAnsi="Arial"/>
          <w:sz w:val="22"/>
          <w:szCs w:val="22"/>
          <w:color w:val="auto"/>
        </w:rPr>
      </w:pPr>
    </w:p>
    <w:p>
      <w:pPr>
        <w:ind w:left="564" w:hanging="281"/>
        <w:spacing w:after="0"/>
        <w:tabs>
          <w:tab w:leader="none" w:pos="564" w:val="left"/>
        </w:tabs>
        <w:numPr>
          <w:ilvl w:val="1"/>
          <w:numId w:val="2"/>
        </w:numPr>
        <w:rPr>
          <w:rFonts w:ascii="Wingdings" w:cs="Wingdings" w:eastAsia="Wingdings" w:hAnsi="Wingdings"/>
          <w:sz w:val="22"/>
          <w:szCs w:val="22"/>
          <w:b w:val="1"/>
          <w:bCs w:val="1"/>
          <w:color w:val="auto"/>
        </w:rPr>
      </w:pPr>
      <w:r>
        <w:rPr>
          <w:rFonts w:ascii="Calibri" w:cs="Calibri" w:eastAsia="Calibri" w:hAnsi="Calibri"/>
          <w:sz w:val="22"/>
          <w:szCs w:val="22"/>
          <w:color w:val="auto"/>
        </w:rPr>
        <w:t>AVS-I avec quotité horaire/temps effectif de scolarisation en milieu ordinaire :</w:t>
      </w:r>
    </w:p>
    <w:p>
      <w:pPr>
        <w:ind w:left="4"/>
        <w:spacing w:after="0" w:line="238" w:lineRule="auto"/>
        <w:rPr>
          <w:rFonts w:ascii="Wingdings" w:cs="Wingdings" w:eastAsia="Wingdings" w:hAnsi="Wingdings"/>
          <w:sz w:val="22"/>
          <w:szCs w:val="22"/>
          <w:b w:val="1"/>
          <w:bCs w:val="1"/>
          <w:color w:val="auto"/>
        </w:rPr>
      </w:pPr>
      <w:r>
        <w:rPr>
          <w:rFonts w:ascii="Arial" w:cs="Arial" w:eastAsia="Arial" w:hAnsi="Arial"/>
          <w:sz w:val="20"/>
          <w:szCs w:val="20"/>
          <w:color w:val="auto"/>
        </w:rPr>
        <w:t>Nombre d’heures : ______</w:t>
      </w:r>
    </w:p>
    <w:p>
      <w:pPr>
        <w:ind w:left="4"/>
        <w:spacing w:after="0"/>
        <w:rPr>
          <w:rFonts w:ascii="Wingdings" w:cs="Wingdings" w:eastAsia="Wingdings" w:hAnsi="Wingdings"/>
          <w:sz w:val="22"/>
          <w:szCs w:val="22"/>
          <w:b w:val="1"/>
          <w:bCs w:val="1"/>
          <w:color w:val="auto"/>
        </w:rPr>
      </w:pPr>
      <w:r>
        <w:rPr>
          <w:rFonts w:ascii="Arial" w:cs="Arial" w:eastAsia="Arial" w:hAnsi="Arial"/>
          <w:sz w:val="20"/>
          <w:szCs w:val="20"/>
          <w:color w:val="auto"/>
        </w:rPr>
        <w:t>ou % du temps de scolarisation en milieu ordinaire : _______</w:t>
      </w:r>
    </w:p>
    <w:p>
      <w:pPr>
        <w:spacing w:after="0" w:line="278" w:lineRule="exact"/>
        <w:rPr>
          <w:rFonts w:ascii="Wingdings" w:cs="Wingdings" w:eastAsia="Wingdings" w:hAnsi="Wingdings"/>
          <w:sz w:val="22"/>
          <w:szCs w:val="22"/>
          <w:b w:val="1"/>
          <w:bCs w:val="1"/>
          <w:color w:val="auto"/>
        </w:rPr>
      </w:pPr>
    </w:p>
    <w:p>
      <w:pPr>
        <w:ind w:left="564" w:hanging="281"/>
        <w:spacing w:after="0"/>
        <w:tabs>
          <w:tab w:leader="none" w:pos="564" w:val="left"/>
        </w:tabs>
        <w:numPr>
          <w:ilvl w:val="1"/>
          <w:numId w:val="2"/>
        </w:numPr>
        <w:rPr>
          <w:rFonts w:ascii="Wingdings" w:cs="Wingdings" w:eastAsia="Wingdings" w:hAnsi="Wingdings"/>
          <w:sz w:val="22"/>
          <w:szCs w:val="22"/>
          <w:b w:val="1"/>
          <w:bCs w:val="1"/>
          <w:color w:val="auto"/>
        </w:rPr>
      </w:pPr>
      <w:r>
        <w:rPr>
          <w:rFonts w:ascii="Calibri" w:cs="Calibri" w:eastAsia="Calibri" w:hAnsi="Calibri"/>
          <w:sz w:val="22"/>
          <w:szCs w:val="22"/>
          <w:color w:val="auto"/>
        </w:rPr>
        <w:t>AVS-M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-1321435</wp:posOffset>
                </wp:positionV>
                <wp:extent cx="5854700"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47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04.0499pt" to="455.4pt,-104.0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-67945</wp:posOffset>
                </wp:positionH>
                <wp:positionV relativeFrom="paragraph">
                  <wp:posOffset>-1324610</wp:posOffset>
                </wp:positionV>
                <wp:extent cx="0" cy="7960995"/>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9609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499pt,-104.2999pt" to="-5.3499pt,522.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5780405</wp:posOffset>
                </wp:positionH>
                <wp:positionV relativeFrom="paragraph">
                  <wp:posOffset>-1324610</wp:posOffset>
                </wp:positionV>
                <wp:extent cx="0" cy="7960995"/>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96099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15pt,-104.2999pt" to="455.15pt,522.55pt" o:allowincell="f" strokecolor="#000000" strokeweight="0.4809pt"/>
            </w:pict>
          </mc:Fallback>
        </mc:AlternateContent>
      </w:r>
    </w:p>
    <w:p>
      <w:pPr>
        <w:spacing w:after="0" w:line="235" w:lineRule="exact"/>
        <w:rPr>
          <w:sz w:val="20"/>
          <w:szCs w:val="20"/>
          <w:color w:val="auto"/>
        </w:rPr>
      </w:pPr>
    </w:p>
    <w:p>
      <w:pPr>
        <w:ind w:left="4"/>
        <w:spacing w:after="0"/>
        <w:rPr>
          <w:sz w:val="20"/>
          <w:szCs w:val="20"/>
          <w:color w:val="auto"/>
        </w:rPr>
      </w:pPr>
      <w:r>
        <w:rPr>
          <w:rFonts w:ascii="Arial" w:cs="Arial" w:eastAsia="Arial" w:hAnsi="Arial"/>
          <w:sz w:val="20"/>
          <w:szCs w:val="20"/>
          <w:b w:val="1"/>
          <w:bCs w:val="1"/>
          <w:color w:val="auto"/>
        </w:rPr>
        <w:t>Préciser la déclinaison des activités principales indiquées sur la notification</w:t>
      </w:r>
    </w:p>
    <w:p>
      <w:pPr>
        <w:spacing w:after="0" w:line="231" w:lineRule="exact"/>
        <w:rPr>
          <w:sz w:val="20"/>
          <w:szCs w:val="20"/>
          <w:color w:val="auto"/>
        </w:rPr>
      </w:pPr>
    </w:p>
    <w:p>
      <w:pPr>
        <w:ind w:left="4" w:right="866" w:hanging="4"/>
        <w:spacing w:after="0" w:line="246" w:lineRule="auto"/>
        <w:tabs>
          <w:tab w:leader="none" w:pos="230" w:val="left"/>
        </w:tabs>
        <w:numPr>
          <w:ilvl w:val="0"/>
          <w:numId w:val="3"/>
        </w:numPr>
        <w:rPr>
          <w:rFonts w:ascii="Arial" w:cs="Arial" w:eastAsia="Arial" w:hAnsi="Arial"/>
          <w:sz w:val="20"/>
          <w:szCs w:val="20"/>
          <w:b w:val="1"/>
          <w:bCs w:val="1"/>
          <w:color w:val="auto"/>
        </w:rPr>
      </w:pPr>
      <w:r>
        <w:rPr>
          <w:rFonts w:ascii="Arial" w:cs="Arial" w:eastAsia="Arial" w:hAnsi="Arial"/>
          <w:sz w:val="20"/>
          <w:szCs w:val="20"/>
          <w:b w:val="1"/>
          <w:bCs w:val="1"/>
          <w:color w:val="auto"/>
        </w:rPr>
        <w:t>Accompagnement des jeunes dans les actes de la vie quotidienne (menu déroulant) 1.1 Assurer les conditions de sécurité et de confort</w:t>
      </w:r>
    </w:p>
    <w:p>
      <w:pPr>
        <w:ind w:left="1824" w:hanging="1541"/>
        <w:spacing w:after="0"/>
        <w:tabs>
          <w:tab w:leader="none" w:pos="1824" w:val="left"/>
        </w:tabs>
        <w:numPr>
          <w:ilvl w:val="1"/>
          <w:numId w:val="3"/>
        </w:numPr>
        <w:rPr>
          <w:rFonts w:ascii="Wingdings" w:cs="Wingdings" w:eastAsia="Wingdings" w:hAnsi="Wingdings"/>
          <w:sz w:val="22"/>
          <w:szCs w:val="22"/>
          <w:b w:val="1"/>
          <w:bCs w:val="1"/>
          <w:color w:val="auto"/>
        </w:rPr>
      </w:pPr>
      <w:r>
        <w:rPr>
          <w:rFonts w:ascii="Calibri" w:cs="Calibri" w:eastAsia="Calibri" w:hAnsi="Calibri"/>
          <w:sz w:val="22"/>
          <w:szCs w:val="22"/>
          <w:color w:val="auto"/>
        </w:rPr>
        <w:t>Observer et transmettre les signes révélateurs d’un problème de santé</w:t>
      </w:r>
    </w:p>
    <w:p>
      <w:pPr>
        <w:ind w:left="1824" w:hanging="1541"/>
        <w:spacing w:after="0" w:line="227" w:lineRule="auto"/>
        <w:tabs>
          <w:tab w:leader="none" w:pos="1824" w:val="left"/>
        </w:tabs>
        <w:numPr>
          <w:ilvl w:val="1"/>
          <w:numId w:val="3"/>
        </w:numPr>
        <w:rPr>
          <w:rFonts w:ascii="Wingdings" w:cs="Wingdings" w:eastAsia="Wingdings" w:hAnsi="Wingdings"/>
          <w:sz w:val="22"/>
          <w:szCs w:val="22"/>
          <w:b w:val="1"/>
          <w:bCs w:val="1"/>
          <w:color w:val="auto"/>
        </w:rPr>
      </w:pPr>
      <w:r>
        <w:rPr>
          <w:rFonts w:ascii="Calibri" w:cs="Calibri" w:eastAsia="Calibri" w:hAnsi="Calibri"/>
          <w:sz w:val="22"/>
          <w:szCs w:val="22"/>
          <w:color w:val="auto"/>
        </w:rPr>
        <w:t>S’assurer que les conditions de sécurité et de confort soient remplies</w:t>
      </w:r>
    </w:p>
    <w:p>
      <w:pPr>
        <w:ind w:left="4"/>
        <w:spacing w:after="0"/>
        <w:rPr>
          <w:rFonts w:ascii="Wingdings" w:cs="Wingdings" w:eastAsia="Wingdings" w:hAnsi="Wingdings"/>
          <w:sz w:val="22"/>
          <w:szCs w:val="22"/>
          <w:b w:val="1"/>
          <w:bCs w:val="1"/>
          <w:color w:val="auto"/>
        </w:rPr>
      </w:pPr>
      <w:r>
        <w:rPr>
          <w:rFonts w:ascii="Arial" w:cs="Arial" w:eastAsia="Arial" w:hAnsi="Arial"/>
          <w:sz w:val="20"/>
          <w:szCs w:val="20"/>
          <w:b w:val="1"/>
          <w:bCs w:val="1"/>
          <w:color w:val="auto"/>
        </w:rPr>
        <w:t>1.2 Aider aux actes essentiels de la vie</w:t>
      </w:r>
    </w:p>
    <w:p>
      <w:pPr>
        <w:spacing w:after="0" w:line="14" w:lineRule="exact"/>
        <w:rPr>
          <w:rFonts w:ascii="Wingdings" w:cs="Wingdings" w:eastAsia="Wingdings" w:hAnsi="Wingdings"/>
          <w:sz w:val="22"/>
          <w:szCs w:val="22"/>
          <w:b w:val="1"/>
          <w:bCs w:val="1"/>
          <w:color w:val="auto"/>
        </w:rPr>
      </w:pPr>
    </w:p>
    <w:p>
      <w:pPr>
        <w:ind w:left="564" w:hanging="281"/>
        <w:spacing w:after="0"/>
        <w:tabs>
          <w:tab w:leader="none" w:pos="564" w:val="left"/>
        </w:tabs>
        <w:numPr>
          <w:ilvl w:val="1"/>
          <w:numId w:val="3"/>
        </w:numPr>
        <w:rPr>
          <w:rFonts w:ascii="Wingdings" w:cs="Wingdings" w:eastAsia="Wingdings" w:hAnsi="Wingdings"/>
          <w:sz w:val="22"/>
          <w:szCs w:val="22"/>
          <w:b w:val="1"/>
          <w:bCs w:val="1"/>
          <w:color w:val="auto"/>
        </w:rPr>
      </w:pPr>
      <w:r>
        <w:rPr>
          <w:rFonts w:ascii="Calibri" w:cs="Calibri" w:eastAsia="Calibri" w:hAnsi="Calibri"/>
          <w:sz w:val="22"/>
          <w:szCs w:val="22"/>
          <w:color w:val="auto"/>
        </w:rPr>
        <w:t>Aider à l’habillage et au déshabillage</w:t>
      </w:r>
    </w:p>
    <w:p>
      <w:pPr>
        <w:ind w:left="564" w:hanging="281"/>
        <w:spacing w:after="0"/>
        <w:tabs>
          <w:tab w:leader="none" w:pos="564" w:val="left"/>
        </w:tabs>
        <w:numPr>
          <w:ilvl w:val="1"/>
          <w:numId w:val="3"/>
        </w:numPr>
        <w:rPr>
          <w:rFonts w:ascii="Wingdings" w:cs="Wingdings" w:eastAsia="Wingdings" w:hAnsi="Wingdings"/>
          <w:sz w:val="22"/>
          <w:szCs w:val="22"/>
          <w:b w:val="1"/>
          <w:bCs w:val="1"/>
          <w:color w:val="auto"/>
        </w:rPr>
      </w:pPr>
      <w:r>
        <w:rPr>
          <w:rFonts w:ascii="Calibri" w:cs="Calibri" w:eastAsia="Calibri" w:hAnsi="Calibri"/>
          <w:sz w:val="22"/>
          <w:szCs w:val="22"/>
          <w:color w:val="auto"/>
        </w:rPr>
        <w:t>Aider à la toilette et aux soins d’hygiène de façon générale</w:t>
      </w:r>
    </w:p>
    <w:p>
      <w:pPr>
        <w:ind w:left="564" w:hanging="281"/>
        <w:spacing w:after="0"/>
        <w:tabs>
          <w:tab w:leader="none" w:pos="564" w:val="left"/>
        </w:tabs>
        <w:numPr>
          <w:ilvl w:val="1"/>
          <w:numId w:val="3"/>
        </w:numPr>
        <w:rPr>
          <w:rFonts w:ascii="Wingdings" w:cs="Wingdings" w:eastAsia="Wingdings" w:hAnsi="Wingdings"/>
          <w:sz w:val="22"/>
          <w:szCs w:val="22"/>
          <w:b w:val="1"/>
          <w:bCs w:val="1"/>
          <w:color w:val="auto"/>
        </w:rPr>
      </w:pPr>
      <w:r>
        <w:rPr>
          <w:rFonts w:ascii="Calibri" w:cs="Calibri" w:eastAsia="Calibri" w:hAnsi="Calibri"/>
          <w:sz w:val="22"/>
          <w:szCs w:val="22"/>
          <w:color w:val="auto"/>
        </w:rPr>
        <w:t>Aider à la prise des repas. Veiller, si nécessaire, au respect du régime prescrit, à l’hydratation</w:t>
      </w:r>
    </w:p>
    <w:p>
      <w:pPr>
        <w:ind w:left="564" w:hanging="281"/>
        <w:spacing w:after="0" w:line="225" w:lineRule="auto"/>
        <w:tabs>
          <w:tab w:leader="none" w:pos="564" w:val="left"/>
        </w:tabs>
        <w:numPr>
          <w:ilvl w:val="1"/>
          <w:numId w:val="3"/>
        </w:numPr>
        <w:rPr>
          <w:rFonts w:ascii="Wingdings" w:cs="Wingdings" w:eastAsia="Wingdings" w:hAnsi="Wingdings"/>
          <w:sz w:val="22"/>
          <w:szCs w:val="22"/>
          <w:b w:val="1"/>
          <w:bCs w:val="1"/>
          <w:color w:val="auto"/>
        </w:rPr>
      </w:pPr>
      <w:r>
        <w:rPr>
          <w:rFonts w:ascii="Calibri" w:cs="Calibri" w:eastAsia="Calibri" w:hAnsi="Calibri"/>
          <w:sz w:val="22"/>
          <w:szCs w:val="22"/>
          <w:color w:val="auto"/>
        </w:rPr>
        <w:t>et à l’élimination</w:t>
      </w:r>
    </w:p>
    <w:p>
      <w:pPr>
        <w:spacing w:after="0" w:line="1" w:lineRule="exact"/>
        <w:rPr>
          <w:sz w:val="20"/>
          <w:szCs w:val="20"/>
          <w:color w:val="auto"/>
        </w:rPr>
      </w:pPr>
    </w:p>
    <w:p>
      <w:pPr>
        <w:ind w:left="4"/>
        <w:spacing w:after="0"/>
        <w:rPr>
          <w:sz w:val="20"/>
          <w:szCs w:val="20"/>
          <w:color w:val="auto"/>
        </w:rPr>
      </w:pPr>
      <w:r>
        <w:rPr>
          <w:rFonts w:ascii="Arial" w:cs="Arial" w:eastAsia="Arial" w:hAnsi="Arial"/>
          <w:sz w:val="20"/>
          <w:szCs w:val="20"/>
          <w:b w:val="1"/>
          <w:bCs w:val="1"/>
          <w:color w:val="auto"/>
        </w:rPr>
        <w:t>1.3. Favoriser la mobilité</w:t>
      </w:r>
    </w:p>
    <w:p>
      <w:pPr>
        <w:spacing w:after="0" w:line="14" w:lineRule="exact"/>
        <w:rPr>
          <w:sz w:val="20"/>
          <w:szCs w:val="20"/>
          <w:color w:val="auto"/>
        </w:rPr>
      </w:pPr>
    </w:p>
    <w:p>
      <w:pPr>
        <w:ind w:left="564"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Aider à l’installation matérielle du jeune dans les lieux de vie considérés</w:t>
      </w:r>
    </w:p>
    <w:p>
      <w:pPr>
        <w:ind w:left="564" w:right="106"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Permettre et faciliter les déplacements internes et externes du jeune (vers ses différents lieux de vie</w:t>
      </w:r>
    </w:p>
    <w:p>
      <w:pPr>
        <w:ind w:left="564" w:hanging="281"/>
        <w:spacing w:after="0" w:line="227" w:lineRule="auto"/>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considérés, le cas échéant dans les transports utilisés) ainsi que les transferts</w:t>
      </w:r>
    </w:p>
    <w:p>
      <w:pPr>
        <w:spacing w:after="0" w:line="1" w:lineRule="exact"/>
        <w:rPr>
          <w:rFonts w:ascii="Wingdings" w:cs="Wingdings" w:eastAsia="Wingdings" w:hAnsi="Wingdings"/>
          <w:sz w:val="22"/>
          <w:szCs w:val="22"/>
          <w:b w:val="1"/>
          <w:bCs w:val="1"/>
          <w:color w:val="auto"/>
        </w:rPr>
      </w:pPr>
    </w:p>
    <w:p>
      <w:pPr>
        <w:ind w:left="224" w:hanging="224"/>
        <w:spacing w:after="0"/>
        <w:tabs>
          <w:tab w:leader="none" w:pos="224" w:val="left"/>
        </w:tabs>
        <w:numPr>
          <w:ilvl w:val="0"/>
          <w:numId w:val="4"/>
        </w:numPr>
        <w:rPr>
          <w:rFonts w:ascii="Arial" w:cs="Arial" w:eastAsia="Arial" w:hAnsi="Arial"/>
          <w:sz w:val="20"/>
          <w:szCs w:val="20"/>
          <w:b w:val="1"/>
          <w:bCs w:val="1"/>
          <w:color w:val="auto"/>
        </w:rPr>
      </w:pPr>
      <w:r>
        <w:rPr>
          <w:rFonts w:ascii="Arial" w:cs="Arial" w:eastAsia="Arial" w:hAnsi="Arial"/>
          <w:sz w:val="20"/>
          <w:szCs w:val="20"/>
          <w:b w:val="1"/>
          <w:bCs w:val="1"/>
          <w:color w:val="auto"/>
        </w:rPr>
        <w:t>Accompagnement des jeunes dans l’accès aux activités d’apprentissage</w:t>
      </w:r>
    </w:p>
    <w:p>
      <w:pPr>
        <w:spacing w:after="0" w:line="14" w:lineRule="exact"/>
        <w:rPr>
          <w:rFonts w:ascii="Arial" w:cs="Arial" w:eastAsia="Arial" w:hAnsi="Arial"/>
          <w:sz w:val="20"/>
          <w:szCs w:val="20"/>
          <w:b w:val="1"/>
          <w:bCs w:val="1"/>
          <w:color w:val="auto"/>
        </w:rPr>
      </w:pPr>
    </w:p>
    <w:p>
      <w:pPr>
        <w:ind w:left="564" w:right="586"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Stimuler les activités sensorielles, motrices et intellectuelles du jeune en fonction de son handicap, de ses possibilités et de ses compétences</w:t>
      </w:r>
    </w:p>
    <w:p>
      <w:pPr>
        <w:ind w:left="564" w:right="606" w:hanging="281"/>
        <w:spacing w:after="0" w:line="239" w:lineRule="auto"/>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Utiliser des supports adaptés et conçus par des professionnels, pour l’accès aux activités d’apprentissage, comme pour la structuration dans l’espace et dans le temps</w:t>
      </w:r>
    </w:p>
    <w:p>
      <w:pPr>
        <w:ind w:left="564"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Faciliter l’expression du jeune, l’aider à communiquer</w:t>
      </w:r>
    </w:p>
    <w:p>
      <w:pPr>
        <w:ind w:left="564" w:hanging="280"/>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Rappeler les règles d’activités dans les lieux de vie considérés</w:t>
      </w:r>
    </w:p>
    <w:p>
      <w:pPr>
        <w:ind w:left="564" w:right="106" w:hanging="280"/>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Contribuer à l’adaptation de la situation d’apprentissage en lien avec le professionnel et/ou le jeune adulte majeur par l’identification des compétences, des ressources, des difficultés du jeune</w:t>
      </w:r>
    </w:p>
    <w:p>
      <w:pPr>
        <w:ind w:left="564" w:right="186" w:hanging="280"/>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Soutenir le jeune dans la compréhension et dans l’application des consignes pour favoriser la réalisation de l’activité conduite par le professionnel</w:t>
      </w:r>
    </w:p>
    <w:p>
      <w:pPr>
        <w:ind w:left="564" w:hanging="280"/>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Assister le jeune dans l’activité d’écriture, la prise de notes</w:t>
      </w:r>
    </w:p>
    <w:p>
      <w:pPr>
        <w:jc w:val="both"/>
        <w:ind w:left="564" w:right="746" w:hanging="280"/>
        <w:spacing w:after="0" w:line="235" w:lineRule="auto"/>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Appliquer les consignes prévues par la réglementation relative aux aménagements des conditions de passation des épreuves d’examens ou de concours et dans les situations d’évaluation, lorsque la présence d’une tierce personne est requise</w:t>
      </w:r>
    </w:p>
    <w:p>
      <w:pPr>
        <w:spacing w:after="0" w:line="2" w:lineRule="exact"/>
        <w:rPr>
          <w:rFonts w:ascii="Wingdings" w:cs="Wingdings" w:eastAsia="Wingdings" w:hAnsi="Wingdings"/>
          <w:sz w:val="22"/>
          <w:szCs w:val="22"/>
          <w:b w:val="1"/>
          <w:bCs w:val="1"/>
          <w:color w:val="auto"/>
        </w:rPr>
      </w:pPr>
    </w:p>
    <w:p>
      <w:pPr>
        <w:ind w:left="224" w:hanging="224"/>
        <w:spacing w:after="0"/>
        <w:tabs>
          <w:tab w:leader="none" w:pos="224" w:val="left"/>
        </w:tabs>
        <w:numPr>
          <w:ilvl w:val="0"/>
          <w:numId w:val="4"/>
        </w:numPr>
        <w:rPr>
          <w:rFonts w:ascii="Arial" w:cs="Arial" w:eastAsia="Arial" w:hAnsi="Arial"/>
          <w:sz w:val="20"/>
          <w:szCs w:val="20"/>
          <w:b w:val="1"/>
          <w:bCs w:val="1"/>
          <w:color w:val="auto"/>
        </w:rPr>
      </w:pPr>
      <w:r>
        <w:rPr>
          <w:rFonts w:ascii="Arial" w:cs="Arial" w:eastAsia="Arial" w:hAnsi="Arial"/>
          <w:sz w:val="20"/>
          <w:szCs w:val="20"/>
          <w:b w:val="1"/>
          <w:bCs w:val="1"/>
          <w:color w:val="auto"/>
        </w:rPr>
        <w:t>Accompagnement des jeunes dans les activités de la vie sociale et relationnelle</w:t>
      </w:r>
    </w:p>
    <w:p>
      <w:pPr>
        <w:spacing w:after="0" w:line="14" w:lineRule="exact"/>
        <w:rPr>
          <w:rFonts w:ascii="Arial" w:cs="Arial" w:eastAsia="Arial" w:hAnsi="Arial"/>
          <w:sz w:val="20"/>
          <w:szCs w:val="20"/>
          <w:b w:val="1"/>
          <w:bCs w:val="1"/>
          <w:color w:val="auto"/>
        </w:rPr>
      </w:pPr>
    </w:p>
    <w:p>
      <w:pPr>
        <w:ind w:left="564"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Participer à la mise en œuvre de l’accueil en favorisant la mise en confiance du jeune et de</w:t>
      </w:r>
    </w:p>
    <w:p>
      <w:pPr>
        <w:ind w:left="564"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Favoriser la communication et les interactions entre le jeune et son environnement</w:t>
      </w:r>
    </w:p>
    <w:p>
      <w:pPr>
        <w:ind w:left="564" w:right="926"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Sensibiliser l’environnement du jeune au handicap et prévenir les situations de crise, d’isolement ou de conflit</w:t>
      </w:r>
    </w:p>
    <w:p>
      <w:pPr>
        <w:ind w:left="564" w:hanging="281"/>
        <w:spacing w:after="0"/>
        <w:tabs>
          <w:tab w:leader="none" w:pos="564" w:val="left"/>
        </w:tabs>
        <w:numPr>
          <w:ilvl w:val="1"/>
          <w:numId w:val="4"/>
        </w:numPr>
        <w:rPr>
          <w:rFonts w:ascii="Wingdings" w:cs="Wingdings" w:eastAsia="Wingdings" w:hAnsi="Wingdings"/>
          <w:sz w:val="22"/>
          <w:szCs w:val="22"/>
          <w:b w:val="1"/>
          <w:bCs w:val="1"/>
          <w:color w:val="auto"/>
        </w:rPr>
      </w:pPr>
      <w:r>
        <w:rPr>
          <w:rFonts w:ascii="Calibri" w:cs="Calibri" w:eastAsia="Calibri" w:hAnsi="Calibri"/>
          <w:sz w:val="22"/>
          <w:szCs w:val="22"/>
          <w:color w:val="auto"/>
        </w:rPr>
        <w:t>Favoriser la participation du jeune aux activités prévues dans tous les lieux de vie considérés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177800</wp:posOffset>
                </wp:positionV>
                <wp:extent cx="585470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47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4pt" to="455.4pt,14pt" o:allowincell="f" strokecolor="#000000" strokeweight="0.4799pt"/>
            </w:pict>
          </mc:Fallback>
        </mc:AlternateContent>
      </w:r>
    </w:p>
    <w:p>
      <w:pPr>
        <w:sectPr>
          <w:pgSz w:w="11900" w:h="16838" w:orient="portrait"/>
          <w:cols w:equalWidth="0" w:num="1">
            <w:col w:w="9051"/>
          </w:cols>
          <w:pgMar w:left="1416" w:top="1194" w:right="1440" w:bottom="1440" w:gutter="0" w:footer="0" w:header="0"/>
        </w:sectPr>
      </w:pPr>
    </w:p>
    <w:bookmarkStart w:id="2" w:name="page3"/>
    <w:bookmarkEnd w:id="2"/>
    <w:p>
      <w:pPr>
        <w:ind w:right="846" w:firstLine="356"/>
        <w:spacing w:after="0" w:line="250" w:lineRule="auto"/>
        <w:tabs>
          <w:tab w:leader="none" w:pos="708" w:val="left"/>
        </w:tabs>
        <w:numPr>
          <w:ilvl w:val="0"/>
          <w:numId w:val="5"/>
        </w:numPr>
        <w:rPr>
          <w:rFonts w:ascii="Calibri" w:cs="Calibri" w:eastAsia="Calibri" w:hAnsi="Calibri"/>
          <w:sz w:val="22"/>
          <w:szCs w:val="22"/>
          <w:b w:val="1"/>
          <w:bCs w:val="1"/>
          <w:color w:val="auto"/>
        </w:rPr>
      </w:pPr>
      <w:r>
        <w:rPr>
          <w:rFonts w:ascii="Calibri" w:cs="Calibri" w:eastAsia="Calibri" w:hAnsi="Calibri"/>
          <w:sz w:val="22"/>
          <w:szCs w:val="22"/>
          <w:b w:val="1"/>
          <w:bCs w:val="1"/>
          <w:color w:val="auto"/>
        </w:rPr>
        <w:t xml:space="preserve">Utilisation du matériel pédagogique adapté (cf. PPS point 3 : réponse aux besoins) </w:t>
      </w:r>
      <w:r>
        <w:rPr>
          <w:rFonts w:ascii="Calibri" w:cs="Calibri" w:eastAsia="Calibri" w:hAnsi="Calibri"/>
          <w:sz w:val="22"/>
          <w:szCs w:val="22"/>
          <w:color w:val="auto"/>
        </w:rPr>
        <w:t>(Disciplines, Modalité d’utilisation, logiciels utilisés, objectifs…)</w:t>
      </w:r>
    </w:p>
    <w:p>
      <w:pPr>
        <w:spacing w:after="0" w:line="246" w:lineRule="exact"/>
        <w:rPr>
          <w:rFonts w:ascii="Calibri" w:cs="Calibri" w:eastAsia="Calibri" w:hAnsi="Calibri"/>
          <w:sz w:val="22"/>
          <w:szCs w:val="22"/>
          <w:b w:val="1"/>
          <w:bCs w:val="1"/>
          <w:color w:val="auto"/>
        </w:rPr>
      </w:pPr>
    </w:p>
    <w:p>
      <w:pPr>
        <w:ind w:left="700" w:hanging="344"/>
        <w:spacing w:after="0"/>
        <w:tabs>
          <w:tab w:leader="none" w:pos="700" w:val="left"/>
        </w:tabs>
        <w:numPr>
          <w:ilvl w:val="0"/>
          <w:numId w:val="5"/>
        </w:numPr>
        <w:rPr>
          <w:rFonts w:ascii="Calibri" w:cs="Calibri" w:eastAsia="Calibri" w:hAnsi="Calibri"/>
          <w:sz w:val="22"/>
          <w:szCs w:val="22"/>
          <w:b w:val="1"/>
          <w:bCs w:val="1"/>
          <w:color w:val="auto"/>
        </w:rPr>
      </w:pPr>
      <w:r>
        <w:rPr>
          <w:rFonts w:ascii="Calibri" w:cs="Calibri" w:eastAsia="Calibri" w:hAnsi="Calibri"/>
          <w:sz w:val="22"/>
          <w:szCs w:val="22"/>
          <w:b w:val="1"/>
          <w:bCs w:val="1"/>
          <w:color w:val="auto"/>
        </w:rPr>
        <w:t>Mise en œuvre des priorités et objectifs (cf. PPS point 2)</w:t>
      </w:r>
    </w:p>
    <w:p>
      <w:pPr>
        <w:spacing w:after="0" w:line="200" w:lineRule="exact"/>
        <w:rPr>
          <w:rFonts w:ascii="Calibri" w:cs="Calibri" w:eastAsia="Calibri" w:hAnsi="Calibri"/>
          <w:sz w:val="22"/>
          <w:szCs w:val="22"/>
          <w:b w:val="1"/>
          <w:bCs w:val="1"/>
          <w:color w:val="auto"/>
        </w:rPr>
      </w:pPr>
    </w:p>
    <w:p>
      <w:pPr>
        <w:spacing w:after="0" w:line="337" w:lineRule="exact"/>
        <w:rPr>
          <w:rFonts w:ascii="Calibri" w:cs="Calibri" w:eastAsia="Calibri" w:hAnsi="Calibri"/>
          <w:sz w:val="22"/>
          <w:szCs w:val="22"/>
          <w:b w:val="1"/>
          <w:bCs w:val="1"/>
          <w:color w:val="auto"/>
        </w:rPr>
      </w:pPr>
    </w:p>
    <w:p>
      <w:pPr>
        <w:ind w:left="700" w:hanging="345"/>
        <w:spacing w:after="0"/>
        <w:tabs>
          <w:tab w:leader="none" w:pos="700" w:val="left"/>
        </w:tabs>
        <w:numPr>
          <w:ilvl w:val="0"/>
          <w:numId w:val="5"/>
        </w:numPr>
        <w:rPr>
          <w:rFonts w:ascii="Calibri" w:cs="Calibri" w:eastAsia="Calibri" w:hAnsi="Calibri"/>
          <w:sz w:val="22"/>
          <w:szCs w:val="22"/>
          <w:b w:val="1"/>
          <w:bCs w:val="1"/>
          <w:color w:val="auto"/>
        </w:rPr>
      </w:pPr>
      <w:r>
        <w:rPr>
          <w:rFonts w:ascii="Calibri" w:cs="Calibri" w:eastAsia="Calibri" w:hAnsi="Calibri"/>
          <w:sz w:val="22"/>
          <w:szCs w:val="22"/>
          <w:b w:val="1"/>
          <w:bCs w:val="1"/>
          <w:color w:val="auto"/>
        </w:rPr>
        <w:t>Utilisation de l’informatique (cocher la case si nécessaire)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154305</wp:posOffset>
                </wp:positionH>
                <wp:positionV relativeFrom="paragraph">
                  <wp:posOffset>8255</wp:posOffset>
                </wp:positionV>
                <wp:extent cx="542671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26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5pt,0.65pt" to="439.45pt,0.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5308600</wp:posOffset>
                </wp:positionH>
                <wp:positionV relativeFrom="paragraph">
                  <wp:posOffset>5080</wp:posOffset>
                </wp:positionV>
                <wp:extent cx="0" cy="71310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31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8pt,0.4pt" to="418pt,56.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154305</wp:posOffset>
                </wp:positionH>
                <wp:positionV relativeFrom="paragraph">
                  <wp:posOffset>184785</wp:posOffset>
                </wp:positionV>
                <wp:extent cx="542671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2671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5pt,14.55pt" to="439.45pt,14.5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154305</wp:posOffset>
                </wp:positionH>
                <wp:positionV relativeFrom="paragraph">
                  <wp:posOffset>361950</wp:posOffset>
                </wp:positionV>
                <wp:extent cx="542671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267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5pt,28.5pt" to="439.45pt,2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154305</wp:posOffset>
                </wp:positionH>
                <wp:positionV relativeFrom="paragraph">
                  <wp:posOffset>538480</wp:posOffset>
                </wp:positionV>
                <wp:extent cx="5426710"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267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5pt,42.4pt" to="439.45pt,42.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157480</wp:posOffset>
                </wp:positionH>
                <wp:positionV relativeFrom="paragraph">
                  <wp:posOffset>5080</wp:posOffset>
                </wp:positionV>
                <wp:extent cx="0" cy="71310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31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4pt,0.4pt" to="12.4pt,56.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154305</wp:posOffset>
                </wp:positionH>
                <wp:positionV relativeFrom="paragraph">
                  <wp:posOffset>715645</wp:posOffset>
                </wp:positionV>
                <wp:extent cx="542671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2671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15pt,56.35pt" to="439.45pt,56.3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5577840</wp:posOffset>
                </wp:positionH>
                <wp:positionV relativeFrom="paragraph">
                  <wp:posOffset>5080</wp:posOffset>
                </wp:positionV>
                <wp:extent cx="0" cy="713105"/>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31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9.2pt,0.4pt" to="439.2pt,56.55pt" o:allowincell="f" strokecolor="#000000" strokeweight="0.48pt"/>
            </w:pict>
          </mc:Fallback>
        </mc:AlternateContent>
      </w:r>
    </w:p>
    <w:p>
      <w:pPr>
        <w:ind w:left="360"/>
        <w:spacing w:after="0"/>
        <w:rPr>
          <w:sz w:val="20"/>
          <w:szCs w:val="20"/>
          <w:color w:val="auto"/>
        </w:rPr>
      </w:pPr>
      <w:r>
        <w:rPr>
          <w:rFonts w:ascii="Calibri" w:cs="Calibri" w:eastAsia="Calibri" w:hAnsi="Calibri"/>
          <w:sz w:val="22"/>
          <w:szCs w:val="22"/>
          <w:color w:val="auto"/>
        </w:rPr>
        <w:t>Ordinateur et Tablette</w:t>
      </w:r>
    </w:p>
    <w:p>
      <w:pPr>
        <w:spacing w:after="0" w:line="10"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Clef USB</w:t>
      </w:r>
    </w:p>
    <w:p>
      <w:pPr>
        <w:spacing w:after="0" w:line="10"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Permettre à l’élève d’imprimer ses productions</w:t>
      </w:r>
    </w:p>
    <w:p>
      <w:pPr>
        <w:spacing w:after="0" w:line="10" w:lineRule="exact"/>
        <w:rPr>
          <w:sz w:val="20"/>
          <w:szCs w:val="20"/>
          <w:color w:val="auto"/>
        </w:rPr>
      </w:pPr>
    </w:p>
    <w:p>
      <w:pPr>
        <w:ind w:left="360"/>
        <w:spacing w:after="0"/>
        <w:rPr>
          <w:sz w:val="20"/>
          <w:szCs w:val="20"/>
          <w:color w:val="auto"/>
        </w:rPr>
      </w:pPr>
      <w:r>
        <w:rPr>
          <w:rFonts w:ascii="Calibri" w:cs="Calibri" w:eastAsia="Calibri" w:hAnsi="Calibri"/>
          <w:sz w:val="22"/>
          <w:szCs w:val="22"/>
          <w:color w:val="auto"/>
        </w:rPr>
        <w:t>Logiciels ou applications spécifiques</w:t>
      </w:r>
    </w:p>
    <w:p>
      <w:pPr>
        <w:spacing w:after="0" w:line="277" w:lineRule="exact"/>
        <w:rPr>
          <w:sz w:val="20"/>
          <w:szCs w:val="20"/>
          <w:color w:val="auto"/>
        </w:rPr>
      </w:pPr>
    </w:p>
    <w:p>
      <w:pPr>
        <w:ind w:left="360"/>
        <w:spacing w:after="0"/>
        <w:tabs>
          <w:tab w:leader="none" w:pos="680" w:val="left"/>
        </w:tabs>
        <w:rPr>
          <w:sz w:val="20"/>
          <w:szCs w:val="20"/>
          <w:color w:val="auto"/>
        </w:rPr>
      </w:pPr>
      <w:r>
        <w:rPr>
          <w:rFonts w:ascii="Calibri" w:cs="Calibri" w:eastAsia="Calibri" w:hAnsi="Calibri"/>
          <w:sz w:val="22"/>
          <w:szCs w:val="22"/>
          <w:b w:val="1"/>
          <w:bCs w:val="1"/>
          <w:color w:val="auto"/>
        </w:rPr>
        <w:t>5.</w:t>
        <w:tab/>
        <w:t>Mise en œuvre des préconisations (cf. PPS point 5)</w:t>
      </w:r>
    </w:p>
    <w:p>
      <w:pPr>
        <w:spacing w:after="0" w:line="269" w:lineRule="exact"/>
        <w:rPr>
          <w:sz w:val="20"/>
          <w:szCs w:val="20"/>
          <w:color w:val="auto"/>
        </w:rPr>
      </w:pPr>
    </w:p>
    <w:p>
      <w:pPr>
        <w:ind w:right="126"/>
        <w:spacing w:after="0" w:line="250" w:lineRule="auto"/>
        <w:rPr>
          <w:sz w:val="20"/>
          <w:szCs w:val="20"/>
          <w:color w:val="auto"/>
        </w:rPr>
      </w:pPr>
      <w:r>
        <w:rPr>
          <w:rFonts w:ascii="Calibri" w:cs="Calibri" w:eastAsia="Calibri" w:hAnsi="Calibri"/>
          <w:sz w:val="22"/>
          <w:szCs w:val="22"/>
          <w:b w:val="1"/>
          <w:bCs w:val="1"/>
          <w:color w:val="auto"/>
        </w:rPr>
        <w:t>Voici une liste de points de difficultés possibles qui peuvent guider vos observations et nécessiter des aménagements et adaptations pédagogiques :</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269"/>
        </w:trPr>
        <w:tc>
          <w:tcPr>
            <w:tcW w:w="1600" w:type="dxa"/>
            <w:vAlign w:val="bottom"/>
            <w:gridSpan w:val="5"/>
          </w:tcPr>
          <w:p>
            <w:pPr>
              <w:spacing w:after="0"/>
              <w:rPr>
                <w:sz w:val="20"/>
                <w:szCs w:val="20"/>
                <w:color w:val="auto"/>
              </w:rPr>
            </w:pPr>
            <w:r>
              <w:rPr>
                <w:rFonts w:ascii="Calibri" w:cs="Calibri" w:eastAsia="Calibri" w:hAnsi="Calibri"/>
                <w:sz w:val="22"/>
                <w:szCs w:val="22"/>
                <w:b w:val="1"/>
                <w:bCs w:val="1"/>
                <w:color w:val="auto"/>
              </w:rPr>
              <w:t>Orientation</w:t>
            </w:r>
          </w:p>
        </w:tc>
        <w:tc>
          <w:tcPr>
            <w:tcW w:w="6080" w:type="dxa"/>
            <w:vAlign w:val="bottom"/>
          </w:tcPr>
          <w:p>
            <w:pPr>
              <w:ind w:left="520"/>
              <w:spacing w:after="0"/>
              <w:rPr>
                <w:sz w:val="20"/>
                <w:szCs w:val="20"/>
                <w:color w:val="auto"/>
              </w:rPr>
            </w:pPr>
            <w:r>
              <w:rPr>
                <w:rFonts w:ascii="Calibri" w:cs="Calibri" w:eastAsia="Calibri" w:hAnsi="Calibri"/>
                <w:sz w:val="22"/>
                <w:szCs w:val="22"/>
                <w:color w:val="auto"/>
              </w:rPr>
              <w:t>Dans le temps</w:t>
            </w:r>
          </w:p>
        </w:tc>
      </w:tr>
      <w:tr>
        <w:trPr>
          <w:trHeight w:val="278"/>
        </w:trPr>
        <w:tc>
          <w:tcPr>
            <w:tcW w:w="56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Dans l’espace</w:t>
            </w:r>
          </w:p>
        </w:tc>
      </w:tr>
      <w:tr>
        <w:trPr>
          <w:trHeight w:val="279"/>
        </w:trPr>
        <w:tc>
          <w:tcPr>
            <w:tcW w:w="5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Par rapport à soi, aux autres, aux objets</w:t>
            </w:r>
          </w:p>
        </w:tc>
      </w:tr>
      <w:tr>
        <w:trPr>
          <w:trHeight w:val="287"/>
        </w:trPr>
        <w:tc>
          <w:tcPr>
            <w:tcW w:w="1600" w:type="dxa"/>
            <w:vAlign w:val="bottom"/>
            <w:gridSpan w:val="5"/>
          </w:tcPr>
          <w:p>
            <w:pPr>
              <w:spacing w:after="0"/>
              <w:rPr>
                <w:sz w:val="20"/>
                <w:szCs w:val="20"/>
                <w:color w:val="auto"/>
              </w:rPr>
            </w:pPr>
            <w:r>
              <w:rPr>
                <w:rFonts w:ascii="Calibri" w:cs="Calibri" w:eastAsia="Calibri" w:hAnsi="Calibri"/>
                <w:sz w:val="22"/>
                <w:szCs w:val="22"/>
                <w:b w:val="1"/>
                <w:bCs w:val="1"/>
                <w:color w:val="auto"/>
              </w:rPr>
              <w:t>Attention</w:t>
            </w:r>
          </w:p>
        </w:tc>
        <w:tc>
          <w:tcPr>
            <w:tcW w:w="6080" w:type="dxa"/>
            <w:vAlign w:val="bottom"/>
          </w:tcPr>
          <w:p>
            <w:pPr>
              <w:ind w:left="520"/>
              <w:spacing w:after="0"/>
              <w:rPr>
                <w:sz w:val="20"/>
                <w:szCs w:val="20"/>
                <w:color w:val="auto"/>
              </w:rPr>
            </w:pPr>
            <w:r>
              <w:rPr>
                <w:rFonts w:ascii="Calibri" w:cs="Calibri" w:eastAsia="Calibri" w:hAnsi="Calibri"/>
                <w:sz w:val="22"/>
                <w:szCs w:val="22"/>
                <w:color w:val="auto"/>
              </w:rPr>
              <w:t>Maintien de l’attention</w:t>
            </w:r>
          </w:p>
        </w:tc>
      </w:tr>
      <w:tr>
        <w:trPr>
          <w:trHeight w:val="291"/>
        </w:trPr>
        <w:tc>
          <w:tcPr>
            <w:tcW w:w="56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w w:val="99"/>
              </w:rPr>
              <w:t>Partage de l’attention (ex. : écrire et écouter en même temps)</w:t>
            </w:r>
          </w:p>
        </w:tc>
      </w:tr>
      <w:tr>
        <w:trPr>
          <w:trHeight w:val="287"/>
        </w:trPr>
        <w:tc>
          <w:tcPr>
            <w:tcW w:w="1600" w:type="dxa"/>
            <w:vAlign w:val="bottom"/>
            <w:gridSpan w:val="5"/>
          </w:tcPr>
          <w:p>
            <w:pPr>
              <w:spacing w:after="0"/>
              <w:rPr>
                <w:sz w:val="20"/>
                <w:szCs w:val="20"/>
                <w:color w:val="auto"/>
              </w:rPr>
            </w:pPr>
            <w:r>
              <w:rPr>
                <w:rFonts w:ascii="Calibri" w:cs="Calibri" w:eastAsia="Calibri" w:hAnsi="Calibri"/>
                <w:sz w:val="22"/>
                <w:szCs w:val="22"/>
                <w:b w:val="1"/>
                <w:bCs w:val="1"/>
                <w:color w:val="auto"/>
              </w:rPr>
              <w:t>Mémoire</w:t>
            </w:r>
          </w:p>
        </w:tc>
        <w:tc>
          <w:tcPr>
            <w:tcW w:w="6080" w:type="dxa"/>
            <w:vAlign w:val="bottom"/>
          </w:tcPr>
          <w:p>
            <w:pPr>
              <w:ind w:left="520"/>
              <w:spacing w:after="0"/>
              <w:rPr>
                <w:sz w:val="20"/>
                <w:szCs w:val="20"/>
                <w:color w:val="auto"/>
              </w:rPr>
            </w:pPr>
            <w:r>
              <w:rPr>
                <w:rFonts w:ascii="Calibri" w:cs="Calibri" w:eastAsia="Calibri" w:hAnsi="Calibri"/>
                <w:sz w:val="22"/>
                <w:szCs w:val="22"/>
                <w:color w:val="auto"/>
              </w:rPr>
              <w:t>A court terme</w:t>
            </w:r>
          </w:p>
        </w:tc>
      </w:tr>
      <w:tr>
        <w:trPr>
          <w:trHeight w:val="281"/>
        </w:trPr>
        <w:tc>
          <w:tcPr>
            <w:tcW w:w="56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A moyen terme</w:t>
            </w:r>
          </w:p>
        </w:tc>
      </w:tr>
      <w:tr>
        <w:trPr>
          <w:trHeight w:val="279"/>
        </w:trPr>
        <w:tc>
          <w:tcPr>
            <w:tcW w:w="5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Se remémorer</w:t>
            </w:r>
          </w:p>
        </w:tc>
      </w:tr>
      <w:tr>
        <w:trPr>
          <w:trHeight w:val="287"/>
        </w:trPr>
        <w:tc>
          <w:tcPr>
            <w:tcW w:w="1600" w:type="dxa"/>
            <w:vAlign w:val="bottom"/>
            <w:gridSpan w:val="5"/>
          </w:tcPr>
          <w:p>
            <w:pPr>
              <w:spacing w:after="0"/>
              <w:rPr>
                <w:sz w:val="20"/>
                <w:szCs w:val="20"/>
                <w:color w:val="auto"/>
              </w:rPr>
            </w:pPr>
            <w:r>
              <w:rPr>
                <w:rFonts w:ascii="Calibri" w:cs="Calibri" w:eastAsia="Calibri" w:hAnsi="Calibri"/>
                <w:sz w:val="22"/>
                <w:szCs w:val="22"/>
                <w:b w:val="1"/>
                <w:bCs w:val="1"/>
                <w:color w:val="auto"/>
              </w:rPr>
              <w:t>Motricité</w:t>
            </w:r>
          </w:p>
        </w:tc>
        <w:tc>
          <w:tcPr>
            <w:tcW w:w="6080" w:type="dxa"/>
            <w:vAlign w:val="bottom"/>
          </w:tcPr>
          <w:p>
            <w:pPr>
              <w:ind w:left="520"/>
              <w:spacing w:after="0"/>
              <w:rPr>
                <w:sz w:val="20"/>
                <w:szCs w:val="20"/>
                <w:color w:val="auto"/>
              </w:rPr>
            </w:pPr>
            <w:r>
              <w:rPr>
                <w:rFonts w:ascii="Calibri" w:cs="Calibri" w:eastAsia="Calibri" w:hAnsi="Calibri"/>
                <w:sz w:val="22"/>
                <w:szCs w:val="22"/>
                <w:color w:val="auto"/>
              </w:rPr>
              <w:t>Déplacements intérieur/extérieur</w:t>
            </w:r>
          </w:p>
        </w:tc>
      </w:tr>
      <w:tr>
        <w:trPr>
          <w:trHeight w:val="278"/>
        </w:trPr>
        <w:tc>
          <w:tcPr>
            <w:tcW w:w="56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Lenteur psychomotrice</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Agitation psychomotrice</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Coordination (manuelle, oculo-manuelle)</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Contractions/mouvements involontaires</w:t>
            </w:r>
          </w:p>
        </w:tc>
      </w:tr>
      <w:tr>
        <w:trPr>
          <w:trHeight w:val="279"/>
        </w:trPr>
        <w:tc>
          <w:tcPr>
            <w:tcW w:w="5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Douleurs</w:t>
            </w:r>
          </w:p>
        </w:tc>
      </w:tr>
      <w:tr>
        <w:trPr>
          <w:trHeight w:val="287"/>
        </w:trPr>
        <w:tc>
          <w:tcPr>
            <w:tcW w:w="1600" w:type="dxa"/>
            <w:vAlign w:val="bottom"/>
            <w:gridSpan w:val="5"/>
          </w:tcPr>
          <w:p>
            <w:pPr>
              <w:spacing w:after="0"/>
              <w:rPr>
                <w:sz w:val="20"/>
                <w:szCs w:val="20"/>
                <w:color w:val="auto"/>
              </w:rPr>
            </w:pPr>
            <w:r>
              <w:rPr>
                <w:rFonts w:ascii="Calibri" w:cs="Calibri" w:eastAsia="Calibri" w:hAnsi="Calibri"/>
                <w:sz w:val="22"/>
                <w:szCs w:val="22"/>
                <w:b w:val="1"/>
                <w:bCs w:val="1"/>
                <w:color w:val="auto"/>
              </w:rPr>
              <w:t>Vision</w:t>
            </w:r>
          </w:p>
        </w:tc>
        <w:tc>
          <w:tcPr>
            <w:tcW w:w="6080" w:type="dxa"/>
            <w:vAlign w:val="bottom"/>
          </w:tcPr>
          <w:p>
            <w:pPr>
              <w:ind w:left="520"/>
              <w:spacing w:after="0"/>
              <w:rPr>
                <w:sz w:val="20"/>
                <w:szCs w:val="20"/>
                <w:color w:val="auto"/>
              </w:rPr>
            </w:pPr>
            <w:r>
              <w:rPr>
                <w:rFonts w:ascii="Calibri" w:cs="Calibri" w:eastAsia="Calibri" w:hAnsi="Calibri"/>
                <w:sz w:val="22"/>
                <w:szCs w:val="22"/>
                <w:color w:val="auto"/>
              </w:rPr>
              <w:t>Perception visuelle</w:t>
            </w:r>
          </w:p>
        </w:tc>
      </w:tr>
      <w:tr>
        <w:trPr>
          <w:trHeight w:val="281"/>
        </w:trPr>
        <w:tc>
          <w:tcPr>
            <w:tcW w:w="560" w:type="dxa"/>
            <w:vAlign w:val="bottom"/>
            <w:tcBorders>
              <w:top w:val="single" w:sz="8" w:color="auto"/>
            </w:tcBorders>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Discrimination visuelle</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Poursuite oculaire (suivre avec les yeux)</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Champ visuel</w:t>
            </w:r>
          </w:p>
        </w:tc>
      </w:tr>
      <w:tr>
        <w:trPr>
          <w:trHeight w:val="279"/>
        </w:trPr>
        <w:tc>
          <w:tcPr>
            <w:tcW w:w="5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Vision des couleurs</w:t>
            </w:r>
          </w:p>
        </w:tc>
      </w:tr>
      <w:tr>
        <w:trPr>
          <w:trHeight w:val="287"/>
        </w:trPr>
        <w:tc>
          <w:tcPr>
            <w:tcW w:w="1600" w:type="dxa"/>
            <w:vAlign w:val="bottom"/>
            <w:gridSpan w:val="5"/>
          </w:tcPr>
          <w:p>
            <w:pPr>
              <w:spacing w:after="0"/>
              <w:rPr>
                <w:sz w:val="20"/>
                <w:szCs w:val="20"/>
                <w:color w:val="auto"/>
              </w:rPr>
            </w:pPr>
            <w:r>
              <w:rPr>
                <w:rFonts w:ascii="Calibri" w:cs="Calibri" w:eastAsia="Calibri" w:hAnsi="Calibri"/>
                <w:sz w:val="22"/>
                <w:szCs w:val="22"/>
                <w:b w:val="1"/>
                <w:bCs w:val="1"/>
                <w:color w:val="auto"/>
              </w:rPr>
              <w:t>Cognition</w:t>
            </w:r>
          </w:p>
        </w:tc>
        <w:tc>
          <w:tcPr>
            <w:tcW w:w="6080" w:type="dxa"/>
            <w:vAlign w:val="bottom"/>
          </w:tcPr>
          <w:p>
            <w:pPr>
              <w:ind w:left="520"/>
              <w:spacing w:after="0"/>
              <w:rPr>
                <w:sz w:val="20"/>
                <w:szCs w:val="20"/>
                <w:color w:val="auto"/>
              </w:rPr>
            </w:pPr>
            <w:r>
              <w:rPr>
                <w:rFonts w:ascii="Calibri" w:cs="Calibri" w:eastAsia="Calibri" w:hAnsi="Calibri"/>
                <w:sz w:val="22"/>
                <w:szCs w:val="22"/>
                <w:color w:val="auto"/>
              </w:rPr>
              <w:t>Structuration de la pensée</w:t>
            </w:r>
          </w:p>
        </w:tc>
      </w:tr>
      <w:tr>
        <w:trPr>
          <w:trHeight w:val="278"/>
        </w:trPr>
        <w:tc>
          <w:tcPr>
            <w:tcW w:w="56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Abstraction</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Copie/imitation</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Organisation et planification</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Gestion du temps</w:t>
            </w:r>
          </w:p>
        </w:tc>
      </w:tr>
      <w:tr>
        <w:trPr>
          <w:trHeight w:val="269"/>
        </w:trPr>
        <w:tc>
          <w:tcPr>
            <w:tcW w:w="560" w:type="dxa"/>
            <w:vAlign w:val="bottom"/>
          </w:tcPr>
          <w:p>
            <w:pPr>
              <w:spacing w:after="0"/>
              <w:rPr>
                <w:sz w:val="23"/>
                <w:szCs w:val="23"/>
                <w:color w:val="auto"/>
              </w:rPr>
            </w:pPr>
          </w:p>
        </w:tc>
        <w:tc>
          <w:tcPr>
            <w:tcW w:w="28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80" w:type="dxa"/>
            <w:vAlign w:val="bottom"/>
          </w:tcPr>
          <w:p>
            <w:pPr>
              <w:spacing w:after="0"/>
              <w:rPr>
                <w:sz w:val="23"/>
                <w:szCs w:val="23"/>
                <w:color w:val="auto"/>
              </w:rPr>
            </w:pPr>
          </w:p>
        </w:tc>
        <w:tc>
          <w:tcPr>
            <w:tcW w:w="540" w:type="dxa"/>
            <w:vAlign w:val="bottom"/>
          </w:tcPr>
          <w:p>
            <w:pPr>
              <w:spacing w:after="0"/>
              <w:rPr>
                <w:sz w:val="23"/>
                <w:szCs w:val="23"/>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Flexibilité cognitive</w:t>
            </w:r>
          </w:p>
        </w:tc>
      </w:tr>
      <w:tr>
        <w:trPr>
          <w:trHeight w:val="279"/>
        </w:trPr>
        <w:tc>
          <w:tcPr>
            <w:tcW w:w="5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080" w:type="dxa"/>
            <w:vAlign w:val="bottom"/>
          </w:tcPr>
          <w:p>
            <w:pPr>
              <w:ind w:left="520"/>
              <w:spacing w:after="0"/>
              <w:rPr>
                <w:sz w:val="20"/>
                <w:szCs w:val="20"/>
                <w:color w:val="auto"/>
              </w:rPr>
            </w:pPr>
            <w:r>
              <w:rPr>
                <w:rFonts w:ascii="Calibri" w:cs="Calibri" w:eastAsia="Calibri" w:hAnsi="Calibri"/>
                <w:sz w:val="22"/>
                <w:szCs w:val="22"/>
                <w:color w:val="auto"/>
              </w:rPr>
              <w:t>Résolution de problèmes</w:t>
            </w:r>
          </w:p>
        </w:tc>
      </w:tr>
    </w:tbl>
    <w:p>
      <w:pPr>
        <w:spacing w:after="0" w:line="49" w:lineRule="exact"/>
        <w:rPr>
          <w:sz w:val="20"/>
          <w:szCs w:val="20"/>
          <w:color w:val="auto"/>
        </w:rPr>
      </w:pPr>
    </w:p>
    <w:p>
      <w:pPr>
        <w:spacing w:after="0"/>
        <w:tabs>
          <w:tab w:leader="none" w:pos="2100" w:val="left"/>
        </w:tabs>
        <w:rPr>
          <w:sz w:val="20"/>
          <w:szCs w:val="20"/>
          <w:color w:val="auto"/>
        </w:rPr>
      </w:pPr>
      <w:r>
        <w:rPr>
          <w:rFonts w:ascii="Calibri" w:cs="Calibri" w:eastAsia="Calibri" w:hAnsi="Calibri"/>
          <w:sz w:val="22"/>
          <w:szCs w:val="22"/>
          <w:b w:val="1"/>
          <w:bCs w:val="1"/>
          <w:u w:val="single" w:color="auto"/>
          <w:color w:val="auto"/>
        </w:rPr>
        <w:t>Fonctions du langage</w:t>
      </w:r>
      <w:r>
        <w:rPr>
          <w:sz w:val="20"/>
          <w:szCs w:val="20"/>
          <w:color w:val="auto"/>
        </w:rPr>
        <w:tab/>
      </w:r>
      <w:r>
        <w:rPr>
          <w:rFonts w:ascii="Calibri" w:cs="Calibri" w:eastAsia="Calibri" w:hAnsi="Calibri"/>
          <w:sz w:val="22"/>
          <w:szCs w:val="22"/>
          <w:color w:val="auto"/>
        </w:rPr>
        <w:t>Expression langage oral (clarté et construction)</w:t>
      </w:r>
    </w:p>
    <w:p>
      <w:pPr>
        <w:spacing w:after="0" w:line="2" w:lineRule="exact"/>
        <w:rPr>
          <w:sz w:val="20"/>
          <w:szCs w:val="20"/>
          <w:color w:val="auto"/>
        </w:rPr>
      </w:pPr>
    </w:p>
    <w:p>
      <w:pPr>
        <w:ind w:left="2120"/>
        <w:spacing w:after="0"/>
        <w:rPr>
          <w:sz w:val="20"/>
          <w:szCs w:val="20"/>
          <w:color w:val="auto"/>
        </w:rPr>
      </w:pPr>
      <w:r>
        <w:rPr>
          <w:rFonts w:ascii="Calibri" w:cs="Calibri" w:eastAsia="Calibri" w:hAnsi="Calibri"/>
          <w:sz w:val="22"/>
          <w:szCs w:val="22"/>
          <w:color w:val="auto"/>
        </w:rPr>
        <w:t>Parole (émission, fluidité, rythme, vitesse)</w:t>
      </w:r>
    </w:p>
    <w:p>
      <w:pPr>
        <w:ind w:left="2120"/>
        <w:spacing w:after="0"/>
        <w:rPr>
          <w:sz w:val="20"/>
          <w:szCs w:val="20"/>
          <w:color w:val="auto"/>
        </w:rPr>
      </w:pPr>
      <w:r>
        <w:rPr>
          <w:rFonts w:ascii="Calibri" w:cs="Calibri" w:eastAsia="Calibri" w:hAnsi="Calibri"/>
          <w:sz w:val="22"/>
          <w:szCs w:val="22"/>
          <w:color w:val="auto"/>
        </w:rPr>
        <w:t>Expression langage écrit</w:t>
      </w:r>
    </w:p>
    <w:p>
      <w:pPr>
        <w:ind w:left="2120"/>
        <w:spacing w:after="0" w:line="238" w:lineRule="auto"/>
        <w:rPr>
          <w:sz w:val="20"/>
          <w:szCs w:val="20"/>
          <w:color w:val="auto"/>
        </w:rPr>
      </w:pPr>
      <w:r>
        <w:rPr>
          <w:rFonts w:ascii="Calibri" w:cs="Calibri" w:eastAsia="Calibri" w:hAnsi="Calibri"/>
          <w:sz w:val="22"/>
          <w:szCs w:val="22"/>
          <w:color w:val="auto"/>
        </w:rPr>
        <w:t>Expression gestuelle</w:t>
      </w:r>
    </w:p>
    <w:p>
      <w:pPr>
        <w:ind w:left="2120"/>
        <w:spacing w:after="0"/>
        <w:rPr>
          <w:sz w:val="20"/>
          <w:szCs w:val="20"/>
          <w:color w:val="auto"/>
        </w:rPr>
      </w:pPr>
      <w:r>
        <w:rPr>
          <w:rFonts w:ascii="Calibri" w:cs="Calibri" w:eastAsia="Calibri" w:hAnsi="Calibri"/>
          <w:sz w:val="22"/>
          <w:szCs w:val="22"/>
          <w:color w:val="auto"/>
        </w:rPr>
        <w:t>Communication par pictogrammes</w:t>
      </w:r>
    </w:p>
    <w:p>
      <w:pPr>
        <w:ind w:left="2120"/>
        <w:spacing w:after="0"/>
        <w:rPr>
          <w:sz w:val="20"/>
          <w:szCs w:val="20"/>
          <w:color w:val="auto"/>
        </w:rPr>
      </w:pPr>
      <w:r>
        <w:rPr>
          <w:rFonts w:ascii="Calibri" w:cs="Calibri" w:eastAsia="Calibri" w:hAnsi="Calibri"/>
          <w:sz w:val="22"/>
          <w:szCs w:val="22"/>
          <w:color w:val="auto"/>
        </w:rPr>
        <w:t>Compréhension</w:t>
      </w:r>
    </w:p>
    <w:p>
      <w:pPr>
        <w:ind w:left="2120"/>
        <w:spacing w:after="0"/>
        <w:rPr>
          <w:sz w:val="20"/>
          <w:szCs w:val="20"/>
          <w:color w:val="auto"/>
        </w:rPr>
      </w:pPr>
      <w:r>
        <w:rPr>
          <w:rFonts w:ascii="Calibri" w:cs="Calibri" w:eastAsia="Calibri" w:hAnsi="Calibri"/>
          <w:sz w:val="22"/>
          <w:szCs w:val="22"/>
          <w:color w:val="auto"/>
        </w:rPr>
        <w:t>Fonctions sémantiques et symboliques</w:t>
      </w:r>
    </w:p>
    <w:p>
      <w:pPr>
        <w:ind w:left="2120"/>
        <w:spacing w:after="0"/>
        <w:rPr>
          <w:sz w:val="20"/>
          <w:szCs w:val="20"/>
          <w:color w:val="auto"/>
        </w:rPr>
      </w:pPr>
      <w:r>
        <w:rPr>
          <w:rFonts w:ascii="Calibri" w:cs="Calibri" w:eastAsia="Calibri" w:hAnsi="Calibri"/>
          <w:sz w:val="22"/>
          <w:szCs w:val="22"/>
          <w:color w:val="auto"/>
        </w:rPr>
        <w:t>Structure grammaticale</w:t>
      </w:r>
    </w:p>
    <w:p>
      <w:pPr>
        <w:ind w:left="2120"/>
        <w:spacing w:after="0"/>
        <w:rPr>
          <w:sz w:val="20"/>
          <w:szCs w:val="20"/>
          <w:color w:val="auto"/>
        </w:rPr>
      </w:pPr>
      <w:r>
        <w:rPr>
          <w:rFonts w:ascii="Calibri" w:cs="Calibri" w:eastAsia="Calibri" w:hAnsi="Calibri"/>
          <w:sz w:val="22"/>
          <w:szCs w:val="22"/>
          <w:color w:val="auto"/>
        </w:rPr>
        <w:t>Réception langage oral (troubles auditifs)</w:t>
      </w:r>
    </w:p>
    <w:p>
      <w:pPr>
        <w:ind w:left="2120"/>
        <w:spacing w:after="0"/>
        <w:rPr>
          <w:sz w:val="20"/>
          <w:szCs w:val="20"/>
          <w:color w:val="auto"/>
        </w:rPr>
      </w:pPr>
      <w:r>
        <w:rPr>
          <w:rFonts w:ascii="Calibri" w:cs="Calibri" w:eastAsia="Calibri" w:hAnsi="Calibri"/>
          <w:sz w:val="22"/>
          <w:szCs w:val="22"/>
          <w:color w:val="auto"/>
        </w:rPr>
        <w:t>Discrimination auditive</w:t>
      </w:r>
    </w:p>
    <w:p>
      <w:pPr>
        <w:ind w:left="2120"/>
        <w:spacing w:after="0"/>
        <w:rPr>
          <w:sz w:val="20"/>
          <w:szCs w:val="20"/>
          <w:color w:val="auto"/>
        </w:rPr>
      </w:pPr>
      <w:r>
        <w:rPr>
          <w:rFonts w:ascii="Calibri" w:cs="Calibri" w:eastAsia="Calibri" w:hAnsi="Calibri"/>
          <w:sz w:val="22"/>
          <w:szCs w:val="22"/>
          <w:color w:val="auto"/>
        </w:rPr>
        <w:t>Réception langage écrit (troubles visuels)</w:t>
      </w:r>
    </w:p>
    <w:p>
      <w:pPr>
        <w:ind w:left="2120"/>
        <w:spacing w:after="0"/>
        <w:rPr>
          <w:sz w:val="20"/>
          <w:szCs w:val="20"/>
          <w:color w:val="auto"/>
        </w:rPr>
      </w:pPr>
      <w:r>
        <w:rPr>
          <w:rFonts w:ascii="Calibri" w:cs="Calibri" w:eastAsia="Calibri" w:hAnsi="Calibri"/>
          <w:sz w:val="22"/>
          <w:szCs w:val="22"/>
          <w:color w:val="auto"/>
        </w:rPr>
        <w:t>Discrimination visuelle</w:t>
      </w:r>
    </w:p>
    <w:p>
      <w:pPr>
        <w:sectPr>
          <w:pgSz w:w="11900" w:h="16838" w:orient="portrait"/>
          <w:cols w:equalWidth="0" w:num="1">
            <w:col w:w="9046"/>
          </w:cols>
          <w:pgMar w:left="1420" w:top="1194" w:right="1440" w:bottom="0" w:gutter="0" w:footer="0" w:header="0"/>
        </w:sectPr>
      </w:pPr>
    </w:p>
    <w:bookmarkStart w:id="3" w:name="page4"/>
    <w:bookmarkEnd w:id="3"/>
    <w:tbl>
      <w:tblPr>
        <w:tblLayout w:type="fixed"/>
        <w:tblInd w:w="304" w:type="dxa"/>
        <w:tblCellMar>
          <w:top w:w="0" w:type="dxa"/>
          <w:left w:w="0" w:type="dxa"/>
          <w:bottom w:w="0" w:type="dxa"/>
          <w:right w:w="0" w:type="dxa"/>
        </w:tblCellMar>
      </w:tblPr>
      <w:tr>
        <w:trPr>
          <w:trHeight w:val="269"/>
        </w:trPr>
        <w:tc>
          <w:tcPr>
            <w:tcW w:w="1620" w:type="dxa"/>
            <w:vAlign w:val="bottom"/>
            <w:tcBorders>
              <w:bottom w:val="single" w:sz="8" w:color="auto"/>
            </w:tcBorders>
          </w:tcPr>
          <w:p>
            <w:pPr>
              <w:spacing w:after="0"/>
              <w:rPr>
                <w:sz w:val="20"/>
                <w:szCs w:val="20"/>
                <w:color w:val="auto"/>
              </w:rPr>
            </w:pPr>
            <w:r>
              <w:rPr>
                <w:rFonts w:ascii="Calibri" w:cs="Calibri" w:eastAsia="Calibri" w:hAnsi="Calibri"/>
                <w:sz w:val="22"/>
                <w:szCs w:val="22"/>
                <w:b w:val="1"/>
                <w:bCs w:val="1"/>
                <w:color w:val="auto"/>
                <w:w w:val="99"/>
              </w:rPr>
              <w:t>Relations sociales</w:t>
            </w:r>
          </w:p>
        </w:tc>
        <w:tc>
          <w:tcPr>
            <w:tcW w:w="2740" w:type="dxa"/>
            <w:vAlign w:val="bottom"/>
          </w:tcPr>
          <w:p>
            <w:pPr>
              <w:ind w:left="500"/>
              <w:spacing w:after="0"/>
              <w:rPr>
                <w:sz w:val="20"/>
                <w:szCs w:val="20"/>
                <w:color w:val="auto"/>
              </w:rPr>
            </w:pPr>
            <w:r>
              <w:rPr>
                <w:rFonts w:ascii="Calibri" w:cs="Calibri" w:eastAsia="Calibri" w:hAnsi="Calibri"/>
                <w:sz w:val="22"/>
                <w:szCs w:val="22"/>
                <w:color w:val="auto"/>
              </w:rPr>
              <w:t>Contact visuel</w:t>
            </w:r>
          </w:p>
        </w:tc>
      </w:tr>
      <w:tr>
        <w:trPr>
          <w:trHeight w:val="278"/>
        </w:trPr>
        <w:tc>
          <w:tcPr>
            <w:tcW w:w="1620" w:type="dxa"/>
            <w:vAlign w:val="bottom"/>
          </w:tcPr>
          <w:p>
            <w:pPr>
              <w:spacing w:after="0"/>
              <w:rPr>
                <w:sz w:val="24"/>
                <w:szCs w:val="24"/>
                <w:color w:val="auto"/>
              </w:rPr>
            </w:pPr>
          </w:p>
        </w:tc>
        <w:tc>
          <w:tcPr>
            <w:tcW w:w="2740" w:type="dxa"/>
            <w:vAlign w:val="bottom"/>
          </w:tcPr>
          <w:p>
            <w:pPr>
              <w:ind w:left="500"/>
              <w:spacing w:after="0"/>
              <w:rPr>
                <w:sz w:val="20"/>
                <w:szCs w:val="20"/>
                <w:color w:val="auto"/>
              </w:rPr>
            </w:pPr>
            <w:r>
              <w:rPr>
                <w:rFonts w:ascii="Calibri" w:cs="Calibri" w:eastAsia="Calibri" w:hAnsi="Calibri"/>
                <w:sz w:val="22"/>
                <w:szCs w:val="22"/>
                <w:color w:val="auto"/>
              </w:rPr>
              <w:t>Contact physique</w:t>
            </w:r>
          </w:p>
        </w:tc>
      </w:tr>
      <w:tr>
        <w:trPr>
          <w:trHeight w:val="269"/>
        </w:trPr>
        <w:tc>
          <w:tcPr>
            <w:tcW w:w="1620" w:type="dxa"/>
            <w:vAlign w:val="bottom"/>
          </w:tcPr>
          <w:p>
            <w:pPr>
              <w:spacing w:after="0"/>
              <w:rPr>
                <w:sz w:val="23"/>
                <w:szCs w:val="23"/>
                <w:color w:val="auto"/>
              </w:rPr>
            </w:pPr>
          </w:p>
        </w:tc>
        <w:tc>
          <w:tcPr>
            <w:tcW w:w="2740" w:type="dxa"/>
            <w:vAlign w:val="bottom"/>
          </w:tcPr>
          <w:p>
            <w:pPr>
              <w:ind w:left="500"/>
              <w:spacing w:after="0"/>
              <w:rPr>
                <w:sz w:val="20"/>
                <w:szCs w:val="20"/>
                <w:color w:val="auto"/>
              </w:rPr>
            </w:pPr>
            <w:r>
              <w:rPr>
                <w:rFonts w:ascii="Calibri" w:cs="Calibri" w:eastAsia="Calibri" w:hAnsi="Calibri"/>
                <w:sz w:val="22"/>
                <w:szCs w:val="22"/>
                <w:color w:val="auto"/>
              </w:rPr>
              <w:t>Prise de décisions,</w:t>
            </w:r>
          </w:p>
        </w:tc>
      </w:tr>
      <w:tr>
        <w:trPr>
          <w:trHeight w:val="269"/>
        </w:trPr>
        <w:tc>
          <w:tcPr>
            <w:tcW w:w="1620" w:type="dxa"/>
            <w:vAlign w:val="bottom"/>
          </w:tcPr>
          <w:p>
            <w:pPr>
              <w:spacing w:after="0"/>
              <w:rPr>
                <w:sz w:val="23"/>
                <w:szCs w:val="23"/>
                <w:color w:val="auto"/>
              </w:rPr>
            </w:pPr>
          </w:p>
        </w:tc>
        <w:tc>
          <w:tcPr>
            <w:tcW w:w="2740" w:type="dxa"/>
            <w:vAlign w:val="bottom"/>
          </w:tcPr>
          <w:p>
            <w:pPr>
              <w:ind w:left="500"/>
              <w:spacing w:after="0"/>
              <w:rPr>
                <w:sz w:val="20"/>
                <w:szCs w:val="20"/>
                <w:color w:val="auto"/>
              </w:rPr>
            </w:pPr>
            <w:r>
              <w:rPr>
                <w:rFonts w:ascii="Calibri" w:cs="Calibri" w:eastAsia="Calibri" w:hAnsi="Calibri"/>
                <w:sz w:val="22"/>
                <w:szCs w:val="22"/>
                <w:color w:val="auto"/>
              </w:rPr>
              <w:t>Gestion de sa sécurité,</w:t>
            </w:r>
          </w:p>
        </w:tc>
      </w:tr>
      <w:tr>
        <w:trPr>
          <w:trHeight w:val="279"/>
        </w:trPr>
        <w:tc>
          <w:tcPr>
            <w:tcW w:w="1620" w:type="dxa"/>
            <w:vAlign w:val="bottom"/>
          </w:tcPr>
          <w:p>
            <w:pPr>
              <w:spacing w:after="0"/>
              <w:rPr>
                <w:sz w:val="24"/>
                <w:szCs w:val="24"/>
                <w:color w:val="auto"/>
              </w:rPr>
            </w:pPr>
          </w:p>
        </w:tc>
        <w:tc>
          <w:tcPr>
            <w:tcW w:w="2740" w:type="dxa"/>
            <w:vAlign w:val="bottom"/>
          </w:tcPr>
          <w:p>
            <w:pPr>
              <w:ind w:left="500"/>
              <w:spacing w:after="0"/>
              <w:rPr>
                <w:sz w:val="20"/>
                <w:szCs w:val="20"/>
                <w:color w:val="auto"/>
              </w:rPr>
            </w:pPr>
            <w:r>
              <w:rPr>
                <w:rFonts w:ascii="Calibri" w:cs="Calibri" w:eastAsia="Calibri" w:hAnsi="Calibri"/>
                <w:sz w:val="22"/>
                <w:szCs w:val="22"/>
                <w:color w:val="auto"/>
                <w:w w:val="99"/>
              </w:rPr>
              <w:t>Respect des règles de vie</w:t>
            </w:r>
          </w:p>
        </w:tc>
      </w:tr>
    </w:tbl>
    <w:p>
      <w:pPr>
        <w:spacing w:after="0" w:line="200" w:lineRule="exact"/>
        <w:rPr>
          <w:sz w:val="20"/>
          <w:szCs w:val="20"/>
          <w:color w:val="auto"/>
        </w:rPr>
      </w:pPr>
    </w:p>
    <w:p>
      <w:pPr>
        <w:spacing w:after="0" w:line="326" w:lineRule="exact"/>
        <w:rPr>
          <w:sz w:val="20"/>
          <w:szCs w:val="20"/>
          <w:color w:val="auto"/>
        </w:rPr>
      </w:pPr>
    </w:p>
    <w:p>
      <w:pPr>
        <w:ind w:left="304" w:right="500"/>
        <w:spacing w:after="0" w:line="250" w:lineRule="auto"/>
        <w:rPr>
          <w:sz w:val="20"/>
          <w:szCs w:val="20"/>
          <w:color w:val="auto"/>
        </w:rPr>
      </w:pPr>
      <w:r>
        <w:rPr>
          <w:rFonts w:ascii="Calibri" w:cs="Calibri" w:eastAsia="Calibri" w:hAnsi="Calibri"/>
          <w:sz w:val="22"/>
          <w:szCs w:val="22"/>
          <w:b w:val="1"/>
          <w:bCs w:val="1"/>
          <w:color w:val="auto"/>
        </w:rPr>
        <w:t>En fonction de ces observations, quels sont les aménagements et adaptations pédagogique de la scolarité que vous avez mis en place :</w:t>
      </w:r>
    </w:p>
    <w:p>
      <w:pPr>
        <w:spacing w:after="0" w:line="180" w:lineRule="exact"/>
        <w:rPr>
          <w:sz w:val="20"/>
          <w:szCs w:val="20"/>
          <w:color w:val="auto"/>
        </w:rPr>
      </w:pPr>
    </w:p>
    <w:p>
      <w:pPr>
        <w:ind w:left="4" w:right="2900" w:hanging="4"/>
        <w:spacing w:after="0" w:line="274" w:lineRule="auto"/>
        <w:tabs>
          <w:tab w:leader="none" w:pos="364" w:val="left"/>
        </w:tabs>
        <w:numPr>
          <w:ilvl w:val="0"/>
          <w:numId w:val="6"/>
        </w:numPr>
        <w:rPr>
          <w:rFonts w:ascii="Arial" w:cs="Arial" w:eastAsia="Arial" w:hAnsi="Arial"/>
          <w:sz w:val="20"/>
          <w:szCs w:val="20"/>
          <w:b w:val="1"/>
          <w:bCs w:val="1"/>
          <w:color w:val="auto"/>
        </w:rPr>
      </w:pPr>
      <w:r>
        <w:rPr>
          <w:rFonts w:ascii="Arial" w:cs="Arial" w:eastAsia="Arial" w:hAnsi="Arial"/>
          <w:sz w:val="20"/>
          <w:szCs w:val="20"/>
          <w:b w:val="1"/>
          <w:bCs w:val="1"/>
          <w:color w:val="auto"/>
        </w:rPr>
        <w:t xml:space="preserve">Organisation de l’environnement de l’élève (dans l’école, la classe) </w:t>
      </w:r>
      <w:r>
        <w:rPr>
          <w:rFonts w:ascii="Arial" w:cs="Arial" w:eastAsia="Arial" w:hAnsi="Arial"/>
          <w:sz w:val="20"/>
          <w:szCs w:val="20"/>
          <w:color w:val="auto"/>
        </w:rPr>
        <w:t>Expliquer les lieux et leur fonctionnement (renouveler si besoin)</w:t>
      </w:r>
    </w:p>
    <w:p>
      <w:pPr>
        <w:spacing w:after="0" w:line="1" w:lineRule="exact"/>
        <w:rPr>
          <w:rFonts w:ascii="Arial" w:cs="Arial" w:eastAsia="Arial" w:hAnsi="Arial"/>
          <w:sz w:val="20"/>
          <w:szCs w:val="20"/>
          <w:b w:val="1"/>
          <w:bCs w:val="1"/>
          <w:color w:val="auto"/>
        </w:rPr>
      </w:pPr>
    </w:p>
    <w:p>
      <w:pPr>
        <w:ind w:left="4"/>
        <w:spacing w:after="0"/>
        <w:rPr>
          <w:rFonts w:ascii="Arial" w:cs="Arial" w:eastAsia="Arial" w:hAnsi="Arial"/>
          <w:sz w:val="20"/>
          <w:szCs w:val="20"/>
          <w:b w:val="1"/>
          <w:bCs w:val="1"/>
          <w:color w:val="auto"/>
        </w:rPr>
      </w:pPr>
      <w:r>
        <w:rPr>
          <w:rFonts w:ascii="Arial" w:cs="Arial" w:eastAsia="Arial" w:hAnsi="Arial"/>
          <w:sz w:val="20"/>
          <w:szCs w:val="20"/>
          <w:color w:val="auto"/>
        </w:rPr>
        <w:t>Présenter les personnes, leurs fonctions et leur rôle (renouveler si besoin)</w:t>
      </w:r>
    </w:p>
    <w:p>
      <w:pPr>
        <w:spacing w:after="0" w:line="10" w:lineRule="exact"/>
        <w:rPr>
          <w:rFonts w:ascii="Arial" w:cs="Arial" w:eastAsia="Arial" w:hAnsi="Arial"/>
          <w:sz w:val="20"/>
          <w:szCs w:val="20"/>
          <w:b w:val="1"/>
          <w:bCs w:val="1"/>
          <w:color w:val="auto"/>
        </w:rPr>
      </w:pPr>
    </w:p>
    <w:p>
      <w:pPr>
        <w:ind w:left="4" w:right="1900"/>
        <w:spacing w:after="0" w:line="270" w:lineRule="auto"/>
        <w:rPr>
          <w:rFonts w:ascii="Arial" w:cs="Arial" w:eastAsia="Arial" w:hAnsi="Arial"/>
          <w:sz w:val="20"/>
          <w:szCs w:val="20"/>
          <w:b w:val="1"/>
          <w:bCs w:val="1"/>
          <w:color w:val="auto"/>
        </w:rPr>
      </w:pPr>
      <w:r>
        <w:rPr>
          <w:rFonts w:ascii="Arial" w:cs="Arial" w:eastAsia="Arial" w:hAnsi="Arial"/>
          <w:sz w:val="20"/>
          <w:szCs w:val="20"/>
          <w:color w:val="auto"/>
        </w:rPr>
        <w:t>Veiller à la bonne installation de l'élève dans la classe en fonction des temps d’activités Enumérer, expliquer, afficher le déroulement de la journée et des activités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-637540</wp:posOffset>
                </wp:positionV>
                <wp:extent cx="628396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50.1999pt" to="489.2pt,-50.1999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-67945</wp:posOffset>
                </wp:positionH>
                <wp:positionV relativeFrom="paragraph">
                  <wp:posOffset>-640715</wp:posOffset>
                </wp:positionV>
                <wp:extent cx="0" cy="233235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33235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499pt,-50.4499pt" to="-5.3499pt,133.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-485140</wp:posOffset>
                </wp:positionV>
                <wp:extent cx="628396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8.1999pt" to="489.2pt,-38.19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-332740</wp:posOffset>
                </wp:positionV>
                <wp:extent cx="628396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6.1999pt" to="489.2pt,-26.19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-180340</wp:posOffset>
                </wp:positionV>
                <wp:extent cx="628396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4.1999pt" to="489.2pt,-14.1999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26035</wp:posOffset>
                </wp:positionV>
                <wp:extent cx="628396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05pt" to="489.2pt,2.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325120</wp:posOffset>
                </wp:positionV>
                <wp:extent cx="628396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5.6pt" to="489.2pt,25.6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477520</wp:posOffset>
                </wp:positionV>
                <wp:extent cx="628396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7.6pt" to="489.2pt,37.6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6210300</wp:posOffset>
                </wp:positionH>
                <wp:positionV relativeFrom="paragraph">
                  <wp:posOffset>-640715</wp:posOffset>
                </wp:positionV>
                <wp:extent cx="0" cy="2332355"/>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3323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pt,-50.4499pt" to="489pt,133.2pt" o:allowincell="f" strokecolor="#000000" strokeweight="0.4799pt"/>
            </w:pict>
          </mc:Fallback>
        </mc:AlternateContent>
      </w:r>
    </w:p>
    <w:p>
      <w:pPr>
        <w:spacing w:after="0" w:line="13" w:lineRule="exact"/>
        <w:rPr>
          <w:sz w:val="20"/>
          <w:szCs w:val="20"/>
          <w:color w:val="auto"/>
        </w:rPr>
      </w:pPr>
    </w:p>
    <w:p>
      <w:pPr>
        <w:ind w:left="4" w:right="920"/>
        <w:spacing w:after="0" w:line="252" w:lineRule="auto"/>
        <w:rPr>
          <w:sz w:val="20"/>
          <w:szCs w:val="20"/>
          <w:color w:val="auto"/>
        </w:rPr>
      </w:pPr>
      <w:r>
        <w:rPr>
          <w:rFonts w:ascii="Arial" w:cs="Arial" w:eastAsia="Arial" w:hAnsi="Arial"/>
          <w:sz w:val="20"/>
          <w:szCs w:val="20"/>
          <w:color w:val="auto"/>
        </w:rPr>
        <w:t>Attribuer une place, si besoin isolée, installée le cas échéant à proximité du matériel adapté et des affichages personnalisés</w:t>
      </w:r>
    </w:p>
    <w:p>
      <w:pPr>
        <w:spacing w:after="0" w:line="1" w:lineRule="exact"/>
        <w:rPr>
          <w:sz w:val="20"/>
          <w:szCs w:val="20"/>
          <w:color w:val="auto"/>
        </w:rPr>
      </w:pPr>
    </w:p>
    <w:p>
      <w:pPr>
        <w:ind w:left="4"/>
        <w:spacing w:after="0"/>
        <w:rPr>
          <w:sz w:val="20"/>
          <w:szCs w:val="20"/>
          <w:color w:val="auto"/>
        </w:rPr>
      </w:pPr>
      <w:r>
        <w:rPr>
          <w:rFonts w:ascii="Arial" w:cs="Arial" w:eastAsia="Arial" w:hAnsi="Arial"/>
          <w:sz w:val="20"/>
          <w:szCs w:val="20"/>
          <w:color w:val="auto"/>
        </w:rPr>
        <w:t>Permettre des temps de pauses</w:t>
      </w:r>
    </w:p>
    <w:p>
      <w:pPr>
        <w:spacing w:after="0" w:line="10" w:lineRule="exact"/>
        <w:rPr>
          <w:sz w:val="20"/>
          <w:szCs w:val="20"/>
          <w:color w:val="auto"/>
        </w:rPr>
      </w:pPr>
    </w:p>
    <w:p>
      <w:pPr>
        <w:ind w:left="4" w:right="120"/>
        <w:spacing w:after="0" w:line="245" w:lineRule="auto"/>
        <w:rPr>
          <w:sz w:val="20"/>
          <w:szCs w:val="20"/>
          <w:color w:val="auto"/>
        </w:rPr>
      </w:pPr>
      <w:r>
        <w:rPr>
          <w:rFonts w:ascii="Arial" w:cs="Arial" w:eastAsia="Arial" w:hAnsi="Arial"/>
          <w:sz w:val="20"/>
          <w:szCs w:val="20"/>
          <w:color w:val="auto"/>
        </w:rPr>
        <w:t>Aménager les lieux pour prévoir un « sas » lorsque la tension est trop vive, éviter une crise et permettre de s’apaiser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-3810</wp:posOffset>
                </wp:positionV>
                <wp:extent cx="6283960"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0.2999pt" to="489.2pt,-0.2999pt" o:allowincell="f" strokecolor="#000000" strokeweight="0.4809pt"/>
            </w:pict>
          </mc:Fallback>
        </mc:AlternateContent>
      </w:r>
    </w:p>
    <w:p>
      <w:pPr>
        <w:ind w:left="4"/>
        <w:spacing w:after="0"/>
        <w:rPr>
          <w:sz w:val="20"/>
          <w:szCs w:val="20"/>
          <w:color w:val="auto"/>
        </w:rPr>
      </w:pPr>
      <w:r>
        <w:rPr>
          <w:rFonts w:ascii="Arial" w:cs="Arial" w:eastAsia="Arial" w:hAnsi="Arial"/>
          <w:sz w:val="20"/>
          <w:szCs w:val="20"/>
          <w:color w:val="auto"/>
        </w:rPr>
        <w:t>Etre attentif aux afférences sonores (sensibilité aux bruits)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1270</wp:posOffset>
                </wp:positionV>
                <wp:extent cx="628396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0.1pt" to="489.2pt,0.1pt" o:allowincell="f" strokecolor="#000000" strokeweight="0.48pt"/>
            </w:pict>
          </mc:Fallback>
        </mc:AlternateContent>
      </w:r>
    </w:p>
    <w:p>
      <w:pPr>
        <w:ind w:left="4"/>
        <w:spacing w:after="0"/>
        <w:rPr>
          <w:sz w:val="20"/>
          <w:szCs w:val="20"/>
          <w:color w:val="auto"/>
        </w:rPr>
      </w:pPr>
      <w:r>
        <w:rPr>
          <w:rFonts w:ascii="Arial" w:cs="Arial" w:eastAsia="Arial" w:hAnsi="Arial"/>
          <w:sz w:val="20"/>
          <w:szCs w:val="20"/>
          <w:color w:val="auto"/>
        </w:rPr>
        <w:t>Veiller à la visibilité et la clarté des écrits et des affichages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1270</wp:posOffset>
                </wp:positionV>
                <wp:extent cx="6283960"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0.1pt" to="489.2pt,0.1pt" o:allowincell="f" strokecolor="#000000" strokeweight="0.48pt"/>
            </w:pict>
          </mc:Fallback>
        </mc:AlternateContent>
      </w:r>
    </w:p>
    <w:p>
      <w:pPr>
        <w:ind w:left="4"/>
        <w:spacing w:after="0"/>
        <w:rPr>
          <w:sz w:val="20"/>
          <w:szCs w:val="20"/>
          <w:color w:val="auto"/>
        </w:rPr>
      </w:pPr>
      <w:r>
        <w:rPr>
          <w:rFonts w:ascii="Arial" w:cs="Arial" w:eastAsia="Arial" w:hAnsi="Arial"/>
          <w:sz w:val="20"/>
          <w:szCs w:val="20"/>
          <w:color w:val="auto"/>
        </w:rPr>
        <w:t>Récréation : organiser des activités alternatives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1270</wp:posOffset>
                </wp:positionV>
                <wp:extent cx="628396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0.1pt" to="489.2pt,0.1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153670</wp:posOffset>
                </wp:positionV>
                <wp:extent cx="628396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2.1pt" to="489.2pt,12.1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306070</wp:posOffset>
                </wp:positionV>
                <wp:extent cx="628396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4.1pt" to="489.2pt,24.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458470</wp:posOffset>
                </wp:positionV>
                <wp:extent cx="628396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6.1pt" to="489.2pt,36.1pt" o:allowincell="f" strokecolor="#000000" strokeweight="0.480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4"/>
        <w:spacing w:after="0"/>
        <w:tabs>
          <w:tab w:leader="none" w:pos="344" w:val="left"/>
        </w:tabs>
        <w:rPr>
          <w:sz w:val="20"/>
          <w:szCs w:val="20"/>
          <w:color w:val="auto"/>
        </w:rPr>
      </w:pPr>
      <w:r>
        <w:rPr>
          <w:rFonts w:ascii="Arial" w:cs="Arial" w:eastAsia="Arial" w:hAnsi="Arial"/>
          <w:sz w:val="20"/>
          <w:szCs w:val="20"/>
          <w:b w:val="1"/>
          <w:bCs w:val="1"/>
          <w:color w:val="auto"/>
        </w:rPr>
        <w:t>2.</w:t>
      </w:r>
      <w:r>
        <w:rPr>
          <w:sz w:val="20"/>
          <w:szCs w:val="20"/>
          <w:color w:val="auto"/>
        </w:rPr>
        <w:tab/>
      </w:r>
      <w:r>
        <w:rPr>
          <w:rFonts w:ascii="Arial" w:cs="Arial" w:eastAsia="Arial" w:hAnsi="Arial"/>
          <w:sz w:val="19"/>
          <w:szCs w:val="19"/>
          <w:b w:val="1"/>
          <w:bCs w:val="1"/>
          <w:color w:val="auto"/>
        </w:rPr>
        <w:t>Aménagements et adaptations pédagogiques</w:t>
      </w:r>
    </w:p>
    <w:p>
      <w:pPr>
        <w:spacing w:after="0" w:line="281" w:lineRule="exact"/>
        <w:rPr>
          <w:sz w:val="20"/>
          <w:szCs w:val="20"/>
          <w:color w:val="auto"/>
        </w:rPr>
      </w:pPr>
    </w:p>
    <w:p>
      <w:pPr>
        <w:ind w:left="4"/>
        <w:spacing w:after="0"/>
        <w:rPr>
          <w:sz w:val="20"/>
          <w:szCs w:val="20"/>
          <w:color w:val="auto"/>
        </w:rPr>
      </w:pPr>
      <w:r>
        <w:rPr>
          <w:rFonts w:ascii="Arial" w:cs="Arial" w:eastAsia="Arial" w:hAnsi="Arial"/>
          <w:sz w:val="20"/>
          <w:szCs w:val="20"/>
          <w:b w:val="1"/>
          <w:bCs w:val="1"/>
          <w:color w:val="auto"/>
        </w:rPr>
        <w:t>Gestes professionnels transversaux à adapter en fonction des spécificités de l’élève :</w:t>
      </w:r>
    </w:p>
    <w:p>
      <w:pPr>
        <w:spacing w:after="0" w:line="67" w:lineRule="exact"/>
        <w:rPr>
          <w:sz w:val="20"/>
          <w:szCs w:val="20"/>
          <w:color w:val="auto"/>
        </w:rPr>
      </w:pPr>
    </w:p>
    <w:p>
      <w:pPr>
        <w:ind w:left="4" w:right="780"/>
        <w:spacing w:after="0" w:line="252" w:lineRule="auto"/>
        <w:rPr>
          <w:sz w:val="20"/>
          <w:szCs w:val="20"/>
          <w:color w:val="auto"/>
        </w:rPr>
      </w:pPr>
      <w:r>
        <w:rPr>
          <w:rFonts w:ascii="Arial" w:cs="Arial" w:eastAsia="Arial" w:hAnsi="Arial"/>
          <w:sz w:val="20"/>
          <w:szCs w:val="20"/>
          <w:color w:val="auto"/>
        </w:rPr>
        <w:t>Avoir des attentes accessibles et adaptées à la situation de l’élève (contrat de comportement, durée d’attention, exigence scolaire…)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-300355</wp:posOffset>
                </wp:positionV>
                <wp:extent cx="628396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3.6499pt" to="489.2pt,-23.6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-67945</wp:posOffset>
                </wp:positionH>
                <wp:positionV relativeFrom="paragraph">
                  <wp:posOffset>-303530</wp:posOffset>
                </wp:positionV>
                <wp:extent cx="0" cy="487489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87489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499pt,-23.8999pt" to="-5.3499pt,359.9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-1905</wp:posOffset>
                </wp:positionV>
                <wp:extent cx="628396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0.1499pt" to="489.2pt,-0.1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149860</wp:posOffset>
                </wp:positionV>
                <wp:extent cx="628396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1.8pt" to="489.2pt,11.8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302260</wp:posOffset>
                </wp:positionV>
                <wp:extent cx="6283960"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3.8pt" to="489.2pt,23.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454660</wp:posOffset>
                </wp:positionV>
                <wp:extent cx="6283960"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5.8pt" to="489.2pt,35.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607060</wp:posOffset>
                </wp:positionV>
                <wp:extent cx="6283960"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47.8pt" to="489.2pt,47.8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759460</wp:posOffset>
                </wp:positionV>
                <wp:extent cx="628396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59.8pt" to="489.2pt,59.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911860</wp:posOffset>
                </wp:positionV>
                <wp:extent cx="628396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71.8pt" to="489.2pt,71.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1064260</wp:posOffset>
                </wp:positionV>
                <wp:extent cx="628396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83.8pt" to="489.2pt,83.8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1216660</wp:posOffset>
                </wp:positionV>
                <wp:extent cx="6283960"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95.8pt" to="489.2pt,95.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1369060</wp:posOffset>
                </wp:positionV>
                <wp:extent cx="6283960"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07.8pt" to="489.2pt,107.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1691005</wp:posOffset>
                </wp:positionV>
                <wp:extent cx="6283960"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33.15pt" to="489.2pt,133.1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1843405</wp:posOffset>
                </wp:positionV>
                <wp:extent cx="6283960"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45.15pt" to="489.2pt,145.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1995805</wp:posOffset>
                </wp:positionV>
                <wp:extent cx="6283960"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57.15pt" to="489.2pt,157.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2294255</wp:posOffset>
                </wp:positionV>
                <wp:extent cx="6283960"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180.65pt" to="489.2pt,180.6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2592705</wp:posOffset>
                </wp:positionV>
                <wp:extent cx="6283960"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04.15pt" to="489.2pt,204.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2745105</wp:posOffset>
                </wp:positionV>
                <wp:extent cx="6283960"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16.15pt" to="489.2pt,216.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2897505</wp:posOffset>
                </wp:positionV>
                <wp:extent cx="6283960"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28.15pt" to="489.2pt,228.1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3049905</wp:posOffset>
                </wp:positionV>
                <wp:extent cx="6283960"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40.15pt" to="489.2pt,240.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3202305</wp:posOffset>
                </wp:positionV>
                <wp:extent cx="6283960"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52.15pt" to="489.2pt,252.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3354705</wp:posOffset>
                </wp:positionV>
                <wp:extent cx="6283960" cy="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64.15pt" to="489.2pt,264.1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3507105</wp:posOffset>
                </wp:positionV>
                <wp:extent cx="6283960"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76.15pt" to="489.2pt,276.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3659505</wp:posOffset>
                </wp:positionV>
                <wp:extent cx="6283960"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288.15pt" to="489.2pt,288.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3958590</wp:posOffset>
                </wp:positionV>
                <wp:extent cx="6283960"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11.7pt" to="489.2pt,311.7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4110990</wp:posOffset>
                </wp:positionV>
                <wp:extent cx="6283960"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23.7pt" to="489.2pt,323.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4263390</wp:posOffset>
                </wp:positionV>
                <wp:extent cx="6283960"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35.7pt" to="489.2pt,335.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-71120</wp:posOffset>
                </wp:positionH>
                <wp:positionV relativeFrom="paragraph">
                  <wp:posOffset>4415790</wp:posOffset>
                </wp:positionV>
                <wp:extent cx="6283960"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47.7pt" to="489.2pt,347.7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6210300</wp:posOffset>
                </wp:positionH>
                <wp:positionV relativeFrom="paragraph">
                  <wp:posOffset>-303530</wp:posOffset>
                </wp:positionV>
                <wp:extent cx="0" cy="4874895"/>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8748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pt,-23.8999pt" to="489pt,359.95pt" o:allowincell="f" strokecolor="#000000" strokeweight="0.4799pt"/>
            </w:pict>
          </mc:Fallback>
        </mc:AlternateContent>
      </w:r>
    </w:p>
    <w:p>
      <w:pPr>
        <w:ind w:left="4"/>
        <w:spacing w:after="0"/>
        <w:rPr>
          <w:sz w:val="20"/>
          <w:szCs w:val="20"/>
          <w:color w:val="auto"/>
        </w:rPr>
      </w:pPr>
      <w:r>
        <w:rPr>
          <w:rFonts w:ascii="Arial" w:cs="Arial" w:eastAsia="Arial" w:hAnsi="Arial"/>
          <w:sz w:val="20"/>
          <w:szCs w:val="20"/>
          <w:color w:val="auto"/>
        </w:rPr>
        <w:t>Aider à se repérer dans le déroulement de la journée, de l’activité, éviter les « surprises »</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Accepter que l’élève reste en retrait, observe, agisse par imitation</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Mettre en place des activités de repli ou de répit (exemple : sous forme de pochette individuelle)</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Accepter les modes d’expression spécifiques de l’élève (mots, gestes,…)</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Dédramatiser l’erreur</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Proposer des activités qui pourront être achevées avec succès, qui valoriseront l’élève</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Privilégier les consignes simples ou décomposer les consignes complexes</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Expliciter les informations complexes</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Etablir un contact visuel ou personnalisé avant de donner une consigne</w:t>
      </w:r>
    </w:p>
    <w:p>
      <w:pPr>
        <w:spacing w:after="0" w:line="10" w:lineRule="exact"/>
        <w:rPr>
          <w:sz w:val="20"/>
          <w:szCs w:val="20"/>
          <w:color w:val="auto"/>
        </w:rPr>
      </w:pPr>
    </w:p>
    <w:p>
      <w:pPr>
        <w:ind w:left="4" w:right="840"/>
        <w:spacing w:after="0" w:line="258" w:lineRule="auto"/>
        <w:rPr>
          <w:sz w:val="20"/>
          <w:szCs w:val="20"/>
          <w:color w:val="auto"/>
        </w:rPr>
      </w:pPr>
      <w:r>
        <w:rPr>
          <w:rFonts w:ascii="Arial" w:cs="Arial" w:eastAsia="Arial" w:hAnsi="Arial"/>
          <w:sz w:val="20"/>
          <w:szCs w:val="20"/>
          <w:color w:val="auto"/>
        </w:rPr>
        <w:t>Mettre en évidence les différentes procédures pour réussir la tâche demandée (savoirs à mobiliser, démarche à effectuer, matériel à utiliser …)</w:t>
      </w:r>
    </w:p>
    <w:p>
      <w:pPr>
        <w:ind w:left="4" w:right="2400"/>
        <w:spacing w:after="0" w:line="262" w:lineRule="auto"/>
        <w:rPr>
          <w:sz w:val="20"/>
          <w:szCs w:val="20"/>
          <w:color w:val="auto"/>
        </w:rPr>
      </w:pPr>
      <w:r>
        <w:rPr>
          <w:rFonts w:ascii="Arial" w:cs="Arial" w:eastAsia="Arial" w:hAnsi="Arial"/>
          <w:sz w:val="19"/>
          <w:szCs w:val="19"/>
          <w:color w:val="auto"/>
        </w:rPr>
        <w:t>Se concentrer sur un objectif d’apprentissage et en proposer plusieurs approches Utiliser, selon les besoins et peut-être en alternance, le canal verbal ou visuel</w:t>
      </w:r>
    </w:p>
    <w:p>
      <w:pPr>
        <w:spacing w:after="0" w:line="1" w:lineRule="exact"/>
        <w:rPr>
          <w:sz w:val="20"/>
          <w:szCs w:val="20"/>
          <w:color w:val="auto"/>
        </w:rPr>
      </w:pPr>
    </w:p>
    <w:p>
      <w:pPr>
        <w:ind w:left="4" w:right="640"/>
        <w:spacing w:after="0" w:line="252" w:lineRule="auto"/>
        <w:rPr>
          <w:sz w:val="20"/>
          <w:szCs w:val="20"/>
          <w:color w:val="auto"/>
        </w:rPr>
      </w:pPr>
      <w:r>
        <w:rPr>
          <w:rFonts w:ascii="Arial" w:cs="Arial" w:eastAsia="Arial" w:hAnsi="Arial"/>
          <w:sz w:val="20"/>
          <w:szCs w:val="20"/>
          <w:color w:val="auto"/>
        </w:rPr>
        <w:t>Maintenir l’attention de l’élève sur l’activité par des sollicitations régulières (attirer son attention sur un élément, lui poser des questions, …)</w:t>
      </w:r>
    </w:p>
    <w:p>
      <w:pPr>
        <w:spacing w:after="0" w:line="1" w:lineRule="exact"/>
        <w:rPr>
          <w:sz w:val="20"/>
          <w:szCs w:val="20"/>
          <w:color w:val="auto"/>
        </w:rPr>
      </w:pPr>
    </w:p>
    <w:p>
      <w:pPr>
        <w:ind w:left="4"/>
        <w:spacing w:after="0" w:line="245" w:lineRule="auto"/>
        <w:rPr>
          <w:sz w:val="20"/>
          <w:szCs w:val="20"/>
          <w:color w:val="auto"/>
        </w:rPr>
      </w:pPr>
      <w:r>
        <w:rPr>
          <w:rFonts w:ascii="Arial" w:cs="Arial" w:eastAsia="Arial" w:hAnsi="Arial"/>
          <w:sz w:val="20"/>
          <w:szCs w:val="20"/>
          <w:color w:val="auto"/>
        </w:rPr>
        <w:t>Prendre en compte les contraintes et la fatigabilité (lenteur, surcharge, attention, concentration…) en acceptant de différer, segmenter, limiter le travail</w:t>
      </w:r>
    </w:p>
    <w:p>
      <w:pPr>
        <w:spacing w:after="0" w:line="1" w:lineRule="exact"/>
        <w:rPr>
          <w:sz w:val="20"/>
          <w:szCs w:val="20"/>
          <w:color w:val="auto"/>
        </w:rPr>
      </w:pPr>
    </w:p>
    <w:p>
      <w:pPr>
        <w:ind w:left="4"/>
        <w:spacing w:after="0"/>
        <w:rPr>
          <w:sz w:val="20"/>
          <w:szCs w:val="20"/>
          <w:color w:val="auto"/>
        </w:rPr>
      </w:pPr>
      <w:r>
        <w:rPr>
          <w:rFonts w:ascii="Arial" w:cs="Arial" w:eastAsia="Arial" w:hAnsi="Arial"/>
          <w:sz w:val="20"/>
          <w:szCs w:val="20"/>
          <w:color w:val="auto"/>
        </w:rPr>
        <w:t>Accepter un temps de latence pour avoir une réponse</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Mettre en place des modalités de coopération entre élèves</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Mettre en place un tutorat par un autre élève</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Proposer des outils d'aide (cache, règle ...)</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Fournir des moyens mnémotechniques</w:t>
      </w:r>
    </w:p>
    <w:p>
      <w:pPr>
        <w:spacing w:after="0" w:line="10" w:lineRule="exact"/>
        <w:rPr>
          <w:sz w:val="20"/>
          <w:szCs w:val="20"/>
          <w:color w:val="auto"/>
        </w:rPr>
      </w:pPr>
    </w:p>
    <w:p>
      <w:pPr>
        <w:ind w:left="4"/>
        <w:spacing w:after="0"/>
        <w:rPr>
          <w:sz w:val="20"/>
          <w:szCs w:val="20"/>
          <w:color w:val="auto"/>
        </w:rPr>
      </w:pPr>
      <w:r>
        <w:rPr>
          <w:rFonts w:ascii="Arial" w:cs="Arial" w:eastAsia="Arial" w:hAnsi="Arial"/>
          <w:sz w:val="20"/>
          <w:szCs w:val="20"/>
          <w:color w:val="auto"/>
        </w:rPr>
        <w:t>Elaborer différents outils (tables de calcul, fiches chronologiques, fiches mémoire, cartes heuristiques …)</w:t>
      </w:r>
    </w:p>
    <w:p>
      <w:pPr>
        <w:spacing w:after="0" w:line="10" w:lineRule="exact"/>
        <w:rPr>
          <w:sz w:val="20"/>
          <w:szCs w:val="20"/>
          <w:color w:val="auto"/>
        </w:rPr>
      </w:pPr>
    </w:p>
    <w:p>
      <w:pPr>
        <w:ind w:left="4" w:right="540"/>
        <w:spacing w:after="0" w:line="247" w:lineRule="auto"/>
        <w:rPr>
          <w:sz w:val="20"/>
          <w:szCs w:val="20"/>
          <w:color w:val="auto"/>
        </w:rPr>
      </w:pPr>
      <w:r>
        <w:rPr>
          <w:rFonts w:ascii="Arial" w:cs="Arial" w:eastAsia="Arial" w:hAnsi="Arial"/>
          <w:sz w:val="20"/>
          <w:szCs w:val="20"/>
          <w:color w:val="auto"/>
        </w:rPr>
        <w:t>Utiliser des codes pour expliciter les consignes (couleurs, pictogrammes, chiffres…) Alterner/rechercher la consigne la plus adaptée et compréhensible ou en proposer plusieurs (entourer, relier, souligner…)</w:t>
      </w:r>
    </w:p>
    <w:p>
      <w:pPr>
        <w:ind w:left="4"/>
        <w:spacing w:after="0"/>
        <w:rPr>
          <w:sz w:val="20"/>
          <w:szCs w:val="20"/>
          <w:color w:val="auto"/>
        </w:rPr>
      </w:pPr>
      <w:r>
        <w:rPr>
          <w:rFonts w:ascii="Arial" w:cs="Arial" w:eastAsia="Arial" w:hAnsi="Arial"/>
          <w:sz w:val="20"/>
          <w:szCs w:val="20"/>
          <w:color w:val="auto"/>
        </w:rPr>
        <w:t>Autoriser l’utilisation d’une calculatrice simple (permettant les quatre opérations) dans toutes les disciplines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-71120</wp:posOffset>
                </wp:positionH>
                <wp:positionV relativeFrom="paragraph">
                  <wp:posOffset>460375</wp:posOffset>
                </wp:positionV>
                <wp:extent cx="6283960"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999pt,36.25pt" to="489.2pt,36.25pt" o:allowincell="f" strokecolor="#000000" strokeweight="0.48pt"/>
            </w:pict>
          </mc:Fallback>
        </mc:AlternateContent>
      </w:r>
    </w:p>
    <w:p>
      <w:pPr>
        <w:sectPr>
          <w:pgSz w:w="11900" w:h="16838" w:orient="portrait"/>
          <w:cols w:equalWidth="0" w:num="1">
            <w:col w:w="9604"/>
          </w:cols>
          <w:pgMar w:left="1116" w:top="389" w:right="1186" w:bottom="1440" w:gutter="0" w:footer="0" w:header="0"/>
        </w:sectPr>
      </w:pPr>
    </w:p>
    <w:bookmarkStart w:id="4" w:name="page5"/>
    <w:bookmarkEnd w:id="4"/>
    <w:p>
      <w:pPr>
        <w:spacing w:after="0"/>
        <w:rPr>
          <w:sz w:val="20"/>
          <w:szCs w:val="20"/>
          <w:color w:val="auto"/>
        </w:rPr>
      </w:pPr>
      <w:r>
        <w:rPr>
          <w:rFonts w:ascii="Arial" w:cs="Arial" w:eastAsia="Arial" w:hAnsi="Arial"/>
          <w:sz w:val="20"/>
          <w:szCs w:val="20"/>
          <w:b w:val="1"/>
          <w:bCs w:val="1"/>
          <w:color w:val="auto"/>
        </w:rPr>
        <w:t>Gestion du vivre ensemble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15875</wp:posOffset>
                </wp:positionV>
                <wp:extent cx="6283960"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5pt" to="489pt,1.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12700</wp:posOffset>
                </wp:positionV>
                <wp:extent cx="0" cy="2113915"/>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1391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pt" to="-5.5499pt,167.4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168275</wp:posOffset>
                </wp:positionV>
                <wp:extent cx="6283960" cy="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25pt" to="489pt,13.2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613410</wp:posOffset>
                </wp:positionV>
                <wp:extent cx="6283960"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8.3pt" to="489pt,48.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765810</wp:posOffset>
                </wp:positionV>
                <wp:extent cx="6283960"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60.3pt" to="489pt,60.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918210</wp:posOffset>
                </wp:positionV>
                <wp:extent cx="6283960"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3pt" to="489pt,72.3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1216660</wp:posOffset>
                </wp:positionV>
                <wp:extent cx="6283960" cy="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95.8pt" to="489pt,95.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1369060</wp:posOffset>
                </wp:positionV>
                <wp:extent cx="6283960" cy="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07.8pt" to="489pt,107.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1666240</wp:posOffset>
                </wp:positionV>
                <wp:extent cx="6283960"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1.2pt" to="489pt,131.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1818640</wp:posOffset>
                </wp:positionV>
                <wp:extent cx="6283960"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43.2pt" to="489pt,143.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1971040</wp:posOffset>
                </wp:positionV>
                <wp:extent cx="6283960"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55.2pt" to="489pt,155.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2123440</wp:posOffset>
                </wp:positionV>
                <wp:extent cx="6283960"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67.2pt" to="489pt,167.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12700</wp:posOffset>
                </wp:positionV>
                <wp:extent cx="0" cy="2113915"/>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139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pt" to="488.8pt,167.45pt" o:allowincell="f" strokecolor="#000000" strokeweight="0.4799pt"/>
            </w:pict>
          </mc:Fallback>
        </mc:AlternateConten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Anticiper la gestion des comportements difficiles chroniques</w:t>
      </w:r>
    </w:p>
    <w:p>
      <w:pPr>
        <w:spacing w:after="0" w:line="10" w:lineRule="exact"/>
        <w:rPr>
          <w:sz w:val="20"/>
          <w:szCs w:val="20"/>
          <w:color w:val="auto"/>
        </w:rPr>
      </w:pPr>
    </w:p>
    <w:p>
      <w:pPr>
        <w:ind w:right="120"/>
        <w:spacing w:after="0" w:line="243" w:lineRule="auto"/>
        <w:rPr>
          <w:sz w:val="20"/>
          <w:szCs w:val="20"/>
          <w:color w:val="auto"/>
        </w:rPr>
      </w:pPr>
      <w:r>
        <w:rPr>
          <w:rFonts w:ascii="Arial" w:cs="Arial" w:eastAsia="Arial" w:hAnsi="Arial"/>
          <w:sz w:val="20"/>
          <w:szCs w:val="20"/>
          <w:color w:val="auto"/>
        </w:rPr>
        <w:t>Adopter, au sein de l’équipe pédagogique, une attitude commune dans les modalités de prise en compte des manifestations comportementales afin de permettre à l’élève de construire des repères sociaux stables et structurants</w:t>
      </w:r>
    </w:p>
    <w:p>
      <w:pPr>
        <w:spacing w:after="0" w:line="2" w:lineRule="exact"/>
        <w:rPr>
          <w:sz w:val="20"/>
          <w:szCs w:val="20"/>
          <w:color w:val="auto"/>
        </w:rPr>
      </w:pPr>
    </w:p>
    <w:p>
      <w:pPr>
        <w:ind w:right="2780"/>
        <w:spacing w:after="0" w:line="255" w:lineRule="auto"/>
        <w:rPr>
          <w:sz w:val="20"/>
          <w:szCs w:val="20"/>
          <w:color w:val="auto"/>
        </w:rPr>
      </w:pPr>
      <w:r>
        <w:rPr>
          <w:rFonts w:ascii="Arial" w:cs="Arial" w:eastAsia="Arial" w:hAnsi="Arial"/>
          <w:sz w:val="19"/>
          <w:szCs w:val="19"/>
          <w:color w:val="auto"/>
        </w:rPr>
        <w:t>Faire preuve de constance dans les réponses apportées aux comportements Nommer les émotions ou aider l’élève à exprimer et nommer ses émotions</w:t>
      </w:r>
    </w:p>
    <w:p>
      <w:pPr>
        <w:ind w:right="140"/>
        <w:spacing w:after="0" w:line="253" w:lineRule="auto"/>
        <w:rPr>
          <w:sz w:val="20"/>
          <w:szCs w:val="20"/>
          <w:color w:val="auto"/>
        </w:rPr>
      </w:pPr>
      <w:r>
        <w:rPr>
          <w:rFonts w:ascii="Arial" w:cs="Arial" w:eastAsia="Arial" w:hAnsi="Arial"/>
          <w:sz w:val="20"/>
          <w:szCs w:val="20"/>
          <w:color w:val="auto"/>
        </w:rPr>
        <w:t>Présenter la situation aux autres élèves, en leur expliquant que l’élève ne fait pas preuve d’une attitude de rejet à leur égard, mais qu’il s’agit d’une réaction à un trouble particulier</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Rechercher avec l’enfant et ses camarades des façons d’entrer en contact</w:t>
      </w:r>
    </w:p>
    <w:p>
      <w:pPr>
        <w:spacing w:after="0" w:line="10" w:lineRule="exact"/>
        <w:rPr>
          <w:sz w:val="20"/>
          <w:szCs w:val="20"/>
          <w:color w:val="auto"/>
        </w:rPr>
      </w:pPr>
    </w:p>
    <w:p>
      <w:pPr>
        <w:ind w:right="120"/>
        <w:spacing w:after="0" w:line="260" w:lineRule="auto"/>
        <w:rPr>
          <w:sz w:val="20"/>
          <w:szCs w:val="20"/>
          <w:color w:val="auto"/>
        </w:rPr>
      </w:pPr>
      <w:r>
        <w:rPr>
          <w:rFonts w:ascii="Arial" w:cs="Arial" w:eastAsia="Arial" w:hAnsi="Arial"/>
          <w:sz w:val="20"/>
          <w:szCs w:val="20"/>
          <w:color w:val="auto"/>
        </w:rPr>
        <w:t>Expliquer / montrer les contacts physiques appropriés, et comment manifester sa sympathie à un adulte ou à un camarade de manière adaptée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Évaluations</w:t>
      </w:r>
    </w:p>
    <w:p>
      <w:pPr>
        <w:spacing w:after="0" w:line="59" w:lineRule="exact"/>
        <w:rPr>
          <w:sz w:val="20"/>
          <w:szCs w:val="20"/>
          <w:color w:val="auto"/>
        </w:rPr>
      </w:pPr>
    </w:p>
    <w:p>
      <w:pPr>
        <w:spacing w:after="0"/>
        <w:rPr>
          <w:sz w:val="20"/>
          <w:szCs w:val="20"/>
          <w:color w:val="auto"/>
        </w:rPr>
      </w:pPr>
      <w:r>
        <w:rPr>
          <w:rFonts w:ascii="Arial" w:cs="Arial" w:eastAsia="Arial" w:hAnsi="Arial"/>
          <w:sz w:val="20"/>
          <w:szCs w:val="20"/>
          <w:color w:val="auto"/>
        </w:rPr>
        <w:t>Accorder plus de temps selon les exercices demandés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-139700</wp:posOffset>
                </wp:positionV>
                <wp:extent cx="6283960"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1pt" to="489pt,-11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-142875</wp:posOffset>
                </wp:positionV>
                <wp:extent cx="0" cy="2126615"/>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2661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1.2499pt" to="-5.5499pt,156.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12065</wp:posOffset>
                </wp:positionV>
                <wp:extent cx="6283960"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0.95pt" to="489pt,0.9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164465</wp:posOffset>
                </wp:positionV>
                <wp:extent cx="6283960"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95pt" to="489pt,12.9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316865</wp:posOffset>
                </wp:positionV>
                <wp:extent cx="6283960"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4.95pt" to="489pt,24.9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615315</wp:posOffset>
                </wp:positionV>
                <wp:extent cx="6283960"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8.45pt" to="489pt,48.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914400</wp:posOffset>
                </wp:positionV>
                <wp:extent cx="6283960"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pt" to="489pt,7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1066800</wp:posOffset>
                </wp:positionV>
                <wp:extent cx="6283960"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4pt" to="489pt,84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1219200</wp:posOffset>
                </wp:positionV>
                <wp:extent cx="6283960"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96pt" to="489pt,9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1371600</wp:posOffset>
                </wp:positionV>
                <wp:extent cx="6283960" cy="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08pt" to="489pt,10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1524000</wp:posOffset>
                </wp:positionV>
                <wp:extent cx="6283960" cy="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0pt" to="489pt,120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1676400</wp:posOffset>
                </wp:positionV>
                <wp:extent cx="6283960" cy="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2pt" to="489pt,13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1828800</wp:posOffset>
                </wp:positionV>
                <wp:extent cx="6283960"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44pt" to="489pt,14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1981200</wp:posOffset>
                </wp:positionV>
                <wp:extent cx="6283960" cy="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56pt" to="489pt,156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-142875</wp:posOffset>
                </wp:positionV>
                <wp:extent cx="0" cy="2126615"/>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266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1.2499pt" to="488.8pt,156.2pt" o:allowincell="f" strokecolor="#000000" strokeweight="0.4799pt"/>
            </w:pict>
          </mc:Fallback>
        </mc:AlternateContent>
      </w:r>
    </w:p>
    <w:p>
      <w:pPr>
        <w:spacing w:after="0" w:line="4" w:lineRule="exact"/>
        <w:rPr>
          <w:sz w:val="20"/>
          <w:szCs w:val="20"/>
          <w:color w:val="auto"/>
        </w:rPr>
      </w:pPr>
    </w:p>
    <w:p>
      <w:pPr>
        <w:spacing w:after="0"/>
        <w:rPr>
          <w:sz w:val="20"/>
          <w:szCs w:val="20"/>
          <w:color w:val="auto"/>
        </w:rPr>
      </w:pPr>
      <w:r>
        <w:rPr>
          <w:rFonts w:ascii="Arial" w:cs="Arial" w:eastAsia="Arial" w:hAnsi="Arial"/>
          <w:sz w:val="20"/>
          <w:szCs w:val="20"/>
          <w:color w:val="auto"/>
        </w:rPr>
        <w:t>Donner les consignes à l’oral</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Diminuer le nombre d’exercices ou de questions</w:t>
      </w:r>
    </w:p>
    <w:p>
      <w:pPr>
        <w:spacing w:after="0" w:line="10" w:lineRule="exact"/>
        <w:rPr>
          <w:sz w:val="20"/>
          <w:szCs w:val="20"/>
          <w:color w:val="auto"/>
        </w:rPr>
      </w:pPr>
    </w:p>
    <w:p>
      <w:pPr>
        <w:ind w:right="540"/>
        <w:spacing w:after="0" w:line="245" w:lineRule="auto"/>
        <w:rPr>
          <w:sz w:val="20"/>
          <w:szCs w:val="20"/>
          <w:color w:val="auto"/>
        </w:rPr>
      </w:pPr>
      <w:r>
        <w:rPr>
          <w:rFonts w:ascii="Arial" w:cs="Arial" w:eastAsia="Arial" w:hAnsi="Arial"/>
          <w:sz w:val="20"/>
          <w:szCs w:val="20"/>
          <w:color w:val="auto"/>
        </w:rPr>
        <w:t>Différencier les supports de l’évaluation de façon à limiter l'écrit (Interrogation orale, QCM, schémas à légender, exercices à trous, à cocher, à relier…)</w:t>
      </w:r>
    </w:p>
    <w:p>
      <w:pPr>
        <w:spacing w:after="0" w:line="1" w:lineRule="exact"/>
        <w:rPr>
          <w:sz w:val="20"/>
          <w:szCs w:val="20"/>
          <w:color w:val="auto"/>
        </w:rPr>
      </w:pPr>
    </w:p>
    <w:p>
      <w:pPr>
        <w:ind w:right="560"/>
        <w:spacing w:after="0" w:line="245" w:lineRule="auto"/>
        <w:rPr>
          <w:sz w:val="20"/>
          <w:szCs w:val="20"/>
          <w:color w:val="auto"/>
        </w:rPr>
      </w:pPr>
      <w:r>
        <w:rPr>
          <w:rFonts w:ascii="Arial" w:cs="Arial" w:eastAsia="Arial" w:hAnsi="Arial"/>
          <w:sz w:val="20"/>
          <w:szCs w:val="20"/>
          <w:color w:val="auto"/>
        </w:rPr>
        <w:t>Différencier les supports de l’évaluation de façon à limiter l'oral (Passage par l’écrit, QCM, schémas à légender, exercices à trous, à cocher, à relier…)</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Autoriser le recours aux différents outils utilisés (outils mnémotechniques, calculatrice…)</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N’évaluer l’orthographe que si c’est l’objet de l’évaluation</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Ne pas pénaliser le soin, l’écriture, la réalisation de figures…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Evaluer les progrès pour encourager les réussites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Lecture, langage 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13970</wp:posOffset>
                </wp:positionV>
                <wp:extent cx="6283960" cy="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1pt" to="489pt,1.1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10795</wp:posOffset>
                </wp:positionV>
                <wp:extent cx="0" cy="3010535"/>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01053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0.85pt" to="-5.5499pt,237.9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166370</wp:posOffset>
                </wp:positionV>
                <wp:extent cx="6283960" cy="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1pt" to="489pt,13.1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611505</wp:posOffset>
                </wp:positionV>
                <wp:extent cx="6283960" cy="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8.15pt" to="489pt,48.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909955</wp:posOffset>
                </wp:positionV>
                <wp:extent cx="6283960" cy="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1.65pt" to="489pt,71.6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1062990</wp:posOffset>
                </wp:positionV>
                <wp:extent cx="6283960" cy="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3.7pt" to="489pt,83.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1215390</wp:posOffset>
                </wp:positionV>
                <wp:extent cx="6283960" cy="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95.7pt" to="489pt,95.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1513840</wp:posOffset>
                </wp:positionV>
                <wp:extent cx="6283960" cy="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19.2pt" to="489pt,119.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1812290</wp:posOffset>
                </wp:positionV>
                <wp:extent cx="6283960"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42.7pt" to="489pt,142.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1964690</wp:posOffset>
                </wp:positionV>
                <wp:extent cx="6283960"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54.7pt" to="489pt,154.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2261870</wp:posOffset>
                </wp:positionV>
                <wp:extent cx="6283960" cy="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78.1pt" to="489pt,178.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2560955</wp:posOffset>
                </wp:positionV>
                <wp:extent cx="6283960" cy="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01.65pt" to="489pt,201.6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2713355</wp:posOffset>
                </wp:positionV>
                <wp:extent cx="6283960" cy="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13.65pt" to="489pt,213.6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2865755</wp:posOffset>
                </wp:positionV>
                <wp:extent cx="6283960"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25.65pt" to="489pt,225.6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3018155</wp:posOffset>
                </wp:positionV>
                <wp:extent cx="6283960" cy="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37.65pt" to="489pt,237.6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10795</wp:posOffset>
                </wp:positionV>
                <wp:extent cx="0" cy="3010535"/>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0105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0.85pt" to="488.8pt,237.9pt" o:allowincell="f" strokecolor="#000000" strokeweight="0.4799pt"/>
            </w:pict>
          </mc:Fallback>
        </mc:AlternateConten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Adapter la présentation des textes et des illustrations (séparer textes et images, pas de multi colonnes…)</w:t>
      </w:r>
    </w:p>
    <w:p>
      <w:pPr>
        <w:spacing w:after="0" w:line="10" w:lineRule="exact"/>
        <w:rPr>
          <w:sz w:val="20"/>
          <w:szCs w:val="20"/>
          <w:color w:val="auto"/>
        </w:rPr>
      </w:pPr>
    </w:p>
    <w:p>
      <w:pPr>
        <w:ind w:right="680"/>
        <w:spacing w:after="0" w:line="242" w:lineRule="auto"/>
        <w:rPr>
          <w:sz w:val="20"/>
          <w:szCs w:val="20"/>
          <w:color w:val="auto"/>
        </w:rPr>
      </w:pPr>
      <w:r>
        <w:rPr>
          <w:rFonts w:ascii="Arial" w:cs="Arial" w:eastAsia="Arial" w:hAnsi="Arial"/>
          <w:sz w:val="20"/>
          <w:szCs w:val="20"/>
          <w:color w:val="auto"/>
        </w:rPr>
        <w:t>Adapter le texte à lire : donner à lire des textes où l’espace entre les mots est accru, s’assurer que le graphisme présente un bon contraste visuel par rapport au fond (notamment dans le cas d’un texte photocopié), augmenter éventuellement la taille des interlignes, éviter le mode « justifier »…</w:t>
      </w:r>
    </w:p>
    <w:p>
      <w:pPr>
        <w:spacing w:after="0" w:line="3" w:lineRule="exact"/>
        <w:rPr>
          <w:sz w:val="20"/>
          <w:szCs w:val="20"/>
          <w:color w:val="auto"/>
        </w:rPr>
      </w:pPr>
    </w:p>
    <w:p>
      <w:pPr>
        <w:ind w:right="380"/>
        <w:spacing w:after="0" w:line="245" w:lineRule="auto"/>
        <w:rPr>
          <w:sz w:val="20"/>
          <w:szCs w:val="20"/>
          <w:color w:val="auto"/>
        </w:rPr>
      </w:pPr>
      <w:r>
        <w:rPr>
          <w:rFonts w:ascii="Arial" w:cs="Arial" w:eastAsia="Arial" w:hAnsi="Arial"/>
          <w:sz w:val="20"/>
          <w:szCs w:val="20"/>
          <w:color w:val="auto"/>
        </w:rPr>
        <w:t>Bien espacer les mots écrits ; utiliser des repères visuels colorés par exemple, un point vert en début de ligne et un point rouge en fin de ligne, surligner les lignes avec des couleurs différentes</w:t>
      </w:r>
    </w:p>
    <w:p>
      <w:pPr>
        <w:spacing w:after="0" w:line="1" w:lineRule="exact"/>
        <w:rPr>
          <w:sz w:val="20"/>
          <w:szCs w:val="20"/>
          <w:color w:val="auto"/>
        </w:rPr>
      </w:pPr>
    </w:p>
    <w:p>
      <w:pPr>
        <w:ind w:right="1780"/>
        <w:spacing w:after="0" w:line="250" w:lineRule="auto"/>
        <w:rPr>
          <w:sz w:val="20"/>
          <w:szCs w:val="20"/>
          <w:color w:val="auto"/>
        </w:rPr>
      </w:pPr>
      <w:r>
        <w:rPr>
          <w:rFonts w:ascii="Arial" w:cs="Arial" w:eastAsia="Arial" w:hAnsi="Arial"/>
          <w:sz w:val="20"/>
          <w:szCs w:val="20"/>
          <w:color w:val="auto"/>
        </w:rPr>
        <w:t>Utiliser la police et la taille d’écriture qui conviennent le mieux (arial 14 ou 16, tahoma…) Surligner des mots clés /passages importants pour faciliter la lecture</w:t>
      </w:r>
    </w:p>
    <w:p>
      <w:pPr>
        <w:spacing w:after="0" w:line="1" w:lineRule="exact"/>
        <w:rPr>
          <w:sz w:val="20"/>
          <w:szCs w:val="20"/>
          <w:color w:val="auto"/>
        </w:rPr>
      </w:pPr>
    </w:p>
    <w:p>
      <w:pPr>
        <w:ind w:right="160"/>
        <w:spacing w:after="0" w:line="245" w:lineRule="auto"/>
        <w:rPr>
          <w:sz w:val="20"/>
          <w:szCs w:val="20"/>
          <w:color w:val="auto"/>
        </w:rPr>
      </w:pPr>
      <w:r>
        <w:rPr>
          <w:rFonts w:ascii="Arial" w:cs="Arial" w:eastAsia="Arial" w:hAnsi="Arial"/>
          <w:sz w:val="20"/>
          <w:szCs w:val="20"/>
          <w:color w:val="auto"/>
        </w:rPr>
        <w:t>Favoriser une lecture continue à l’aide de repères : inviter à suivre avec le doigt (ou un autre guide) ce qui est lu, à pointer chaque début de ligne, ou à placer un doigt après chaque mot</w:t>
      </w:r>
    </w:p>
    <w:p>
      <w:pPr>
        <w:spacing w:after="0" w:line="1" w:lineRule="exact"/>
        <w:rPr>
          <w:sz w:val="20"/>
          <w:szCs w:val="20"/>
          <w:color w:val="auto"/>
        </w:rPr>
      </w:pPr>
    </w:p>
    <w:p>
      <w:pPr>
        <w:ind w:right="580"/>
        <w:spacing w:after="0" w:line="245" w:lineRule="auto"/>
        <w:rPr>
          <w:sz w:val="20"/>
          <w:szCs w:val="20"/>
          <w:color w:val="auto"/>
        </w:rPr>
      </w:pPr>
      <w:r>
        <w:rPr>
          <w:rFonts w:ascii="Arial" w:cs="Arial" w:eastAsia="Arial" w:hAnsi="Arial"/>
          <w:sz w:val="20"/>
          <w:szCs w:val="20"/>
          <w:color w:val="auto"/>
        </w:rPr>
        <w:t>Proposer un schéma chronologique du récit (amener à indiquer ce qui a été retenu, paragraphe après paragraphe)</w:t>
      </w:r>
    </w:p>
    <w:p>
      <w:pPr>
        <w:spacing w:after="0" w:line="1" w:lineRule="exact"/>
        <w:rPr>
          <w:sz w:val="20"/>
          <w:szCs w:val="20"/>
          <w:color w:val="auto"/>
        </w:rPr>
      </w:pPr>
    </w:p>
    <w:p>
      <w:pPr>
        <w:spacing w:after="0"/>
        <w:rPr>
          <w:sz w:val="20"/>
          <w:szCs w:val="20"/>
          <w:color w:val="auto"/>
        </w:rPr>
      </w:pPr>
      <w:r>
        <w:rPr>
          <w:rFonts w:ascii="Arial" w:cs="Arial" w:eastAsia="Arial" w:hAnsi="Arial"/>
          <w:sz w:val="19"/>
          <w:szCs w:val="19"/>
          <w:color w:val="auto"/>
        </w:rPr>
        <w:t>Avant même de lire le texte, lire ou faire lire les questions qui seront posées afin de faciliter la prise d’indices</w:t>
      </w:r>
    </w:p>
    <w:p>
      <w:pPr>
        <w:spacing w:after="0" w:line="22" w:lineRule="exact"/>
        <w:rPr>
          <w:sz w:val="20"/>
          <w:szCs w:val="20"/>
          <w:color w:val="auto"/>
        </w:rPr>
      </w:pPr>
    </w:p>
    <w:p>
      <w:pPr>
        <w:ind w:right="280"/>
        <w:spacing w:after="0" w:line="245" w:lineRule="auto"/>
        <w:rPr>
          <w:sz w:val="20"/>
          <w:szCs w:val="20"/>
          <w:color w:val="auto"/>
        </w:rPr>
      </w:pPr>
      <w:r>
        <w:rPr>
          <w:rFonts w:ascii="Arial" w:cs="Arial" w:eastAsia="Arial" w:hAnsi="Arial"/>
          <w:sz w:val="20"/>
          <w:szCs w:val="20"/>
          <w:color w:val="auto"/>
        </w:rPr>
        <w:t>Proposer à l’élève une lecture oralisée (par l’élève, un autre élève, l’enseignant) ou une écoute audio des textes supports de la séance</w:t>
      </w:r>
    </w:p>
    <w:p>
      <w:pPr>
        <w:spacing w:after="0" w:line="1" w:lineRule="exact"/>
        <w:rPr>
          <w:sz w:val="20"/>
          <w:szCs w:val="20"/>
          <w:color w:val="auto"/>
        </w:rPr>
      </w:pPr>
    </w:p>
    <w:p>
      <w:pPr>
        <w:ind w:right="1140"/>
        <w:spacing w:after="0" w:line="257" w:lineRule="auto"/>
        <w:rPr>
          <w:sz w:val="20"/>
          <w:szCs w:val="20"/>
          <w:color w:val="auto"/>
        </w:rPr>
      </w:pPr>
      <w:r>
        <w:rPr>
          <w:rFonts w:ascii="Arial" w:cs="Arial" w:eastAsia="Arial" w:hAnsi="Arial"/>
          <w:sz w:val="20"/>
          <w:szCs w:val="20"/>
          <w:color w:val="auto"/>
        </w:rPr>
        <w:t>Accentuer le travail sur la combinatoire, multiplier les jeux proposant un travail de la conscience phonologique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Écriture, production d’écrits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15875</wp:posOffset>
                </wp:positionV>
                <wp:extent cx="6283960"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5pt" to="489pt,1.2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12700</wp:posOffset>
                </wp:positionV>
                <wp:extent cx="0" cy="121285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1285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pt" to="-5.5499pt,96.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314325</wp:posOffset>
                </wp:positionV>
                <wp:extent cx="6283960" cy="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4.75pt" to="489pt,24.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466725</wp:posOffset>
                </wp:positionV>
                <wp:extent cx="6283960" cy="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36.75pt" to="489pt,36.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765810</wp:posOffset>
                </wp:positionV>
                <wp:extent cx="6283960"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60.3pt" to="489pt,60.3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918210</wp:posOffset>
                </wp:positionV>
                <wp:extent cx="6283960" cy="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3pt" to="489pt,72.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1070610</wp:posOffset>
                </wp:positionV>
                <wp:extent cx="6283960" cy="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4.3pt" to="489pt,84.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12700</wp:posOffset>
                </wp:positionV>
                <wp:extent cx="0" cy="121285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128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pt" to="488.8pt,96.5pt" o:allowincell="f" strokecolor="#000000" strokeweight="0.4799pt"/>
            </w:pict>
          </mc:Fallback>
        </mc:AlternateContent>
      </w:r>
    </w:p>
    <w:p>
      <w:pPr>
        <w:spacing w:after="0" w:line="10" w:lineRule="exact"/>
        <w:rPr>
          <w:sz w:val="20"/>
          <w:szCs w:val="20"/>
          <w:color w:val="auto"/>
        </w:rPr>
      </w:pPr>
    </w:p>
    <w:p>
      <w:pPr>
        <w:ind w:right="500"/>
        <w:spacing w:after="0" w:line="245" w:lineRule="auto"/>
        <w:rPr>
          <w:sz w:val="20"/>
          <w:szCs w:val="20"/>
          <w:color w:val="auto"/>
        </w:rPr>
      </w:pPr>
      <w:r>
        <w:rPr>
          <w:rFonts w:ascii="Arial" w:cs="Arial" w:eastAsia="Arial" w:hAnsi="Arial"/>
          <w:sz w:val="20"/>
          <w:szCs w:val="20"/>
          <w:color w:val="auto"/>
        </w:rPr>
        <w:t>Permettre l’utilisation d’une feuille blanche, sans lignage ni petits carreaux ou au contraire accentuer le caractère foncé du trait</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Utiliser des repères de couleurs, par exemple pour situer l’endroit où l’élève doit commencer son travail</w:t>
      </w:r>
    </w:p>
    <w:p>
      <w:pPr>
        <w:spacing w:after="0" w:line="10" w:lineRule="exact"/>
        <w:rPr>
          <w:sz w:val="20"/>
          <w:szCs w:val="20"/>
          <w:color w:val="auto"/>
        </w:rPr>
      </w:pPr>
    </w:p>
    <w:p>
      <w:pPr>
        <w:ind w:right="20"/>
        <w:spacing w:after="0" w:line="245" w:lineRule="auto"/>
        <w:rPr>
          <w:sz w:val="20"/>
          <w:szCs w:val="20"/>
          <w:color w:val="auto"/>
        </w:rPr>
      </w:pPr>
      <w:r>
        <w:rPr>
          <w:rFonts w:ascii="Arial" w:cs="Arial" w:eastAsia="Arial" w:hAnsi="Arial"/>
          <w:sz w:val="20"/>
          <w:szCs w:val="20"/>
          <w:color w:val="auto"/>
        </w:rPr>
        <w:t>Proposer divers outils scripteurs que l’élève choisira en fonction de ses facilités et de l’écrit à produire (stylo, crayon, feutre, ordinateur…)</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Choisir le mode d’écriture adapté (cursive, script, majuscule…)</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Simplifier les règles en introduisant des indices visuels (pictogrammes, croquis en plus du texte…)</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Privilégier l’apprentissage des mots en passant par l'oral (épeler, faire le geste dans l’espace) et pas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3175</wp:posOffset>
                </wp:positionV>
                <wp:extent cx="6283960" cy="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0.25pt" to="489pt,0.25pt" o:allowincell="f" strokecolor="#000000" strokeweight="0.4809pt"/>
            </w:pict>
          </mc:Fallback>
        </mc:AlternateContent>
      </w:r>
    </w:p>
    <w:p>
      <w:pPr>
        <w:sectPr>
          <w:pgSz w:w="11900" w:h="16838" w:orient="portrait"/>
          <w:cols w:equalWidth="0" w:num="1">
            <w:col w:w="9580"/>
          </w:cols>
          <w:pgMar w:left="1120" w:top="1093" w:right="1206" w:bottom="82" w:gutter="0" w:footer="0" w:header="0"/>
        </w:sectPr>
      </w:pPr>
    </w:p>
    <w:bookmarkStart w:id="5" w:name="page6"/>
    <w:bookmarkEnd w:id="5"/>
    <w:p>
      <w:pPr>
        <w:spacing w:after="0"/>
        <w:rPr>
          <w:sz w:val="20"/>
          <w:szCs w:val="20"/>
          <w:color w:val="auto"/>
        </w:rPr>
      </w:pPr>
      <w:r>
        <w:rPr>
          <w:rFonts w:ascii="Arial" w:cs="Arial" w:eastAsia="Arial" w:hAnsi="Arial"/>
          <w:sz w:val="20"/>
          <w:szCs w:val="20"/>
          <w:color w:val="auto"/>
        </w:rPr>
        <w:t>seulement par la copie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-139700</wp:posOffset>
                </wp:positionV>
                <wp:extent cx="6283960" cy="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1pt" to="489pt,-1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-142875</wp:posOffset>
                </wp:positionV>
                <wp:extent cx="0" cy="122301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2301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1.2499pt" to="-5.5499pt,85.0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10160</wp:posOffset>
                </wp:positionV>
                <wp:extent cx="6283960" cy="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0.8pt" to="489pt,0.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162560</wp:posOffset>
                </wp:positionV>
                <wp:extent cx="6283960" cy="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8pt" to="489pt,12.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314960</wp:posOffset>
                </wp:positionV>
                <wp:extent cx="6283960" cy="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4.8pt" to="489pt,24.8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467360</wp:posOffset>
                </wp:positionV>
                <wp:extent cx="6283960" cy="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36.8pt" to="489pt,36.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619760</wp:posOffset>
                </wp:positionV>
                <wp:extent cx="6283960" cy="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8.8pt" to="489pt,48.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772160</wp:posOffset>
                </wp:positionV>
                <wp:extent cx="6283960" cy="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60.8pt" to="489pt,60.8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924560</wp:posOffset>
                </wp:positionV>
                <wp:extent cx="6283960" cy="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8pt" to="489pt,72.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1076960</wp:posOffset>
                </wp:positionV>
                <wp:extent cx="6283960" cy="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4.8pt" to="489pt,84.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-142875</wp:posOffset>
                </wp:positionV>
                <wp:extent cx="0" cy="122301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230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1.2499pt" to="488.8pt,85.05pt" o:allowincell="f" strokecolor="#000000" strokeweight="0.4799pt"/>
            </w:pict>
          </mc:Fallback>
        </mc:AlternateContent>
      </w:r>
    </w:p>
    <w:p>
      <w:pPr>
        <w:spacing w:after="0" w:line="4" w:lineRule="exact"/>
        <w:rPr>
          <w:sz w:val="20"/>
          <w:szCs w:val="20"/>
          <w:color w:val="auto"/>
        </w:rPr>
      </w:pPr>
    </w:p>
    <w:p>
      <w:pPr>
        <w:spacing w:after="0"/>
        <w:rPr>
          <w:sz w:val="20"/>
          <w:szCs w:val="20"/>
          <w:color w:val="auto"/>
        </w:rPr>
      </w:pPr>
      <w:r>
        <w:rPr>
          <w:rFonts w:ascii="Arial" w:cs="Arial" w:eastAsia="Arial" w:hAnsi="Arial"/>
          <w:sz w:val="20"/>
          <w:szCs w:val="20"/>
          <w:color w:val="auto"/>
        </w:rPr>
        <w:t>Adapter les quantités d’écrit (dictée à trous, à choix ...)</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Diminuer la quantité d’écrit sur chaque feuille, adopter une présentation aérée</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Limiter les exigences sur l’emploi de règles précises de production d’écrit, les fixer sur une fiche mémoire</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Recourir à la dictée à l’adulte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Pratique d’une langue vivante étrangère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15875</wp:posOffset>
                </wp:positionV>
                <wp:extent cx="6283960" cy="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5pt" to="489pt,1.2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12700</wp:posOffset>
                </wp:positionV>
                <wp:extent cx="0" cy="152400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2400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pt" to="-5.5499pt,121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314960</wp:posOffset>
                </wp:positionV>
                <wp:extent cx="6283960" cy="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4.8pt" to="489pt,24.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467360</wp:posOffset>
                </wp:positionV>
                <wp:extent cx="6283960" cy="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36.8pt" to="489pt,36.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619125</wp:posOffset>
                </wp:positionV>
                <wp:extent cx="6283960" cy="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8.75pt" to="489pt,48.7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772160</wp:posOffset>
                </wp:positionV>
                <wp:extent cx="6283960" cy="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60.8pt" to="489pt,60.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924560</wp:posOffset>
                </wp:positionV>
                <wp:extent cx="6283960" cy="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8pt" to="489pt,72.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1076325</wp:posOffset>
                </wp:positionV>
                <wp:extent cx="6283960" cy="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4.75pt" to="489pt,84.7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1229360</wp:posOffset>
                </wp:positionV>
                <wp:extent cx="6283960" cy="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96.8pt" to="489pt,96.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1381760</wp:posOffset>
                </wp:positionV>
                <wp:extent cx="6283960" cy="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08.8pt" to="489pt,108.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1533525</wp:posOffset>
                </wp:positionV>
                <wp:extent cx="6283960" cy="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0.75pt" to="489pt,120.7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12700</wp:posOffset>
                </wp:positionV>
                <wp:extent cx="0" cy="152400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240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pt" to="488.8pt,121pt" o:allowincell="f" strokecolor="#000000" strokeweight="0.4799pt"/>
            </w:pict>
          </mc:Fallback>
        </mc:AlternateContent>
      </w:r>
    </w:p>
    <w:p>
      <w:pPr>
        <w:spacing w:after="0" w:line="10" w:lineRule="exact"/>
        <w:rPr>
          <w:sz w:val="20"/>
          <w:szCs w:val="20"/>
          <w:color w:val="auto"/>
        </w:rPr>
      </w:pPr>
    </w:p>
    <w:p>
      <w:pPr>
        <w:ind w:right="320"/>
        <w:spacing w:after="0" w:line="245" w:lineRule="auto"/>
        <w:rPr>
          <w:sz w:val="20"/>
          <w:szCs w:val="20"/>
          <w:color w:val="auto"/>
        </w:rPr>
      </w:pPr>
      <w:r>
        <w:rPr>
          <w:rFonts w:ascii="Arial" w:cs="Arial" w:eastAsia="Arial" w:hAnsi="Arial"/>
          <w:sz w:val="20"/>
          <w:szCs w:val="20"/>
          <w:color w:val="auto"/>
        </w:rPr>
        <w:t>Veiller à ce que la perception de départ soit correcte : prononcer le plus distinctement possible et pas trop vite, écrire clairement au tableau en gros caractères</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Travailler la prononciation des sons même exagérément</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Utiliser un enseignement multi sensoriel ; entendre, lire, voir (images), écrire</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Grouper les mots par similitude orthographique/phonologique, faire des listes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Utiliser des couleurs pour segmenter les mots, les phrases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Expliquer et traduire la grammaire, les tournures de phrases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Mathématiques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15875</wp:posOffset>
                </wp:positionV>
                <wp:extent cx="6283960" cy="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5pt" to="489pt,1.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12700</wp:posOffset>
                </wp:positionV>
                <wp:extent cx="0" cy="2723515"/>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2351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pt" to="-5.5499pt,215.4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168275</wp:posOffset>
                </wp:positionV>
                <wp:extent cx="6283960" cy="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25pt" to="489pt,13.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320675</wp:posOffset>
                </wp:positionV>
                <wp:extent cx="6283960" cy="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5.25pt" to="489pt,25.2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619760</wp:posOffset>
                </wp:positionV>
                <wp:extent cx="6283960" cy="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8.8pt" to="489pt,48.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772160</wp:posOffset>
                </wp:positionV>
                <wp:extent cx="6283960" cy="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60.8pt" to="489pt,60.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923925</wp:posOffset>
                </wp:positionV>
                <wp:extent cx="6283960" cy="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75pt" to="489pt,72.7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1076960</wp:posOffset>
                </wp:positionV>
                <wp:extent cx="6283960" cy="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4.8pt" to="489pt,84.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1374140</wp:posOffset>
                </wp:positionV>
                <wp:extent cx="6283960" cy="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08.2pt" to="489pt,108.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1526540</wp:posOffset>
                </wp:positionV>
                <wp:extent cx="6283960" cy="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0.2pt" to="489pt,120.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1824990</wp:posOffset>
                </wp:positionV>
                <wp:extent cx="6283960" cy="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43.7pt" to="489pt,143.7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1977390</wp:posOffset>
                </wp:positionV>
                <wp:extent cx="6283960" cy="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55.7pt" to="489pt,155.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2275840</wp:posOffset>
                </wp:positionV>
                <wp:extent cx="6283960" cy="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79.2pt" to="489pt,179.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2428240</wp:posOffset>
                </wp:positionV>
                <wp:extent cx="6283960" cy="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91.2pt" to="489pt,191.2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2580640</wp:posOffset>
                </wp:positionV>
                <wp:extent cx="6283960" cy="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03.2pt" to="489pt,203.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2733040</wp:posOffset>
                </wp:positionV>
                <wp:extent cx="6283960" cy="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15.2pt" to="489pt,215.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12700</wp:posOffset>
                </wp:positionV>
                <wp:extent cx="0" cy="2723515"/>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7235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pt" to="488.8pt,215.45pt" o:allowincell="f" strokecolor="#000000" strokeweight="0.4799pt"/>
            </w:pict>
          </mc:Fallback>
        </mc:AlternateConten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Autoriser l’utilisation des tables de multiplication (ou de la calculatrice) pendant les cours et les contrôles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Privilégier la présentation des calculs en ligne</w:t>
      </w:r>
    </w:p>
    <w:p>
      <w:pPr>
        <w:spacing w:after="0" w:line="10" w:lineRule="exact"/>
        <w:rPr>
          <w:sz w:val="20"/>
          <w:szCs w:val="20"/>
          <w:color w:val="auto"/>
        </w:rPr>
      </w:pPr>
    </w:p>
    <w:p>
      <w:pPr>
        <w:ind w:right="660"/>
        <w:spacing w:after="0" w:line="245" w:lineRule="auto"/>
        <w:rPr>
          <w:sz w:val="20"/>
          <w:szCs w:val="20"/>
          <w:color w:val="auto"/>
        </w:rPr>
      </w:pPr>
      <w:r>
        <w:rPr>
          <w:rFonts w:ascii="Arial" w:cs="Arial" w:eastAsia="Arial" w:hAnsi="Arial"/>
          <w:sz w:val="20"/>
          <w:szCs w:val="20"/>
          <w:color w:val="auto"/>
        </w:rPr>
        <w:t>Présenter les calculs en colonnes avec des repères de couleur (ex : colonne des unités en rouge, des dizaines en bleu et des centaines en vert)</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Accepter que la réponse ne soit pas rédigée si les calculs sont justes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Ne pas sanctionner l’imprécision des tracés en géométrie</w:t>
      </w:r>
    </w:p>
    <w:p>
      <w:pPr>
        <w:spacing w:after="0" w:line="4" w:lineRule="exact"/>
        <w:rPr>
          <w:sz w:val="20"/>
          <w:szCs w:val="20"/>
          <w:color w:val="auto"/>
        </w:rPr>
      </w:pPr>
    </w:p>
    <w:p>
      <w:pPr>
        <w:spacing w:after="0"/>
        <w:rPr>
          <w:sz w:val="20"/>
          <w:szCs w:val="20"/>
          <w:color w:val="auto"/>
        </w:rPr>
      </w:pPr>
      <w:r>
        <w:rPr>
          <w:rFonts w:ascii="Arial" w:cs="Arial" w:eastAsia="Arial" w:hAnsi="Arial"/>
          <w:sz w:val="20"/>
          <w:szCs w:val="20"/>
          <w:color w:val="auto"/>
        </w:rPr>
        <w:t>Laisser compter sur les doigts ou à l’aide d’un matériel adapté</w:t>
      </w:r>
    </w:p>
    <w:p>
      <w:pPr>
        <w:ind w:right="140"/>
        <w:spacing w:after="0" w:line="253" w:lineRule="auto"/>
        <w:rPr>
          <w:sz w:val="20"/>
          <w:szCs w:val="20"/>
          <w:color w:val="auto"/>
        </w:rPr>
      </w:pPr>
      <w:r>
        <w:rPr>
          <w:rFonts w:ascii="Arial" w:cs="Arial" w:eastAsia="Arial" w:hAnsi="Arial"/>
          <w:sz w:val="20"/>
          <w:szCs w:val="20"/>
          <w:color w:val="auto"/>
        </w:rPr>
        <w:t>Pour dénombrer, utiliser des collections d’objets déplaçables pour que l’élève puisse les organiser (mettre à l’écart les objets déjà dénombrés, éviter le double pointage, ...)</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Utiliser la manipulation et la visualisation (objets, pliages, exemples concrets, …)</w:t>
      </w:r>
    </w:p>
    <w:p>
      <w:pPr>
        <w:spacing w:after="0" w:line="10" w:lineRule="exact"/>
        <w:rPr>
          <w:sz w:val="20"/>
          <w:szCs w:val="20"/>
          <w:color w:val="auto"/>
        </w:rPr>
      </w:pPr>
    </w:p>
    <w:p>
      <w:pPr>
        <w:ind w:right="100"/>
        <w:spacing w:after="0" w:line="244" w:lineRule="auto"/>
        <w:rPr>
          <w:sz w:val="20"/>
          <w:szCs w:val="20"/>
          <w:color w:val="auto"/>
        </w:rPr>
      </w:pPr>
      <w:r>
        <w:rPr>
          <w:rFonts w:ascii="Arial" w:cs="Arial" w:eastAsia="Arial" w:hAnsi="Arial"/>
          <w:sz w:val="20"/>
          <w:szCs w:val="20"/>
          <w:color w:val="auto"/>
        </w:rPr>
        <w:t>Adapter la présentation du tableau à double entrée (couleurs différentes pour les lignes et les colonnes pour faciliter la vision des cheminements, …)</w:t>
      </w:r>
    </w:p>
    <w:p>
      <w:pPr>
        <w:spacing w:after="0" w:line="234" w:lineRule="auto"/>
        <w:rPr>
          <w:sz w:val="20"/>
          <w:szCs w:val="20"/>
          <w:color w:val="auto"/>
        </w:rPr>
      </w:pPr>
      <w:r>
        <w:rPr>
          <w:rFonts w:ascii="Arial" w:cs="Arial" w:eastAsia="Arial" w:hAnsi="Arial"/>
          <w:sz w:val="20"/>
          <w:szCs w:val="20"/>
          <w:color w:val="auto"/>
        </w:rPr>
        <w:t>Autoriser le recours à la schématisation pour la résolution des problèmes</w:t>
      </w:r>
    </w:p>
    <w:p>
      <w:pPr>
        <w:spacing w:after="0" w:line="1" w:lineRule="exact"/>
        <w:rPr>
          <w:sz w:val="20"/>
          <w:szCs w:val="20"/>
          <w:color w:val="auto"/>
        </w:rPr>
      </w:pPr>
    </w:p>
    <w:p>
      <w:pPr>
        <w:ind w:right="400"/>
        <w:spacing w:after="0" w:line="276" w:lineRule="auto"/>
        <w:rPr>
          <w:sz w:val="20"/>
          <w:szCs w:val="20"/>
          <w:color w:val="auto"/>
        </w:rPr>
      </w:pPr>
      <w:r>
        <w:rPr>
          <w:rFonts w:ascii="Arial" w:cs="Arial" w:eastAsia="Arial" w:hAnsi="Arial"/>
          <w:sz w:val="20"/>
          <w:szCs w:val="20"/>
          <w:color w:val="auto"/>
        </w:rPr>
        <w:t>Travailler sur les déductions et les inférences (« qui…qui », « qui est perpendiculaire à… et qui passe, », « si…donc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EPS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15875</wp:posOffset>
                </wp:positionV>
                <wp:extent cx="6283960" cy="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5pt" to="489pt,1.2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-70485</wp:posOffset>
                </wp:positionH>
                <wp:positionV relativeFrom="paragraph">
                  <wp:posOffset>12700</wp:posOffset>
                </wp:positionV>
                <wp:extent cx="0" cy="167640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7640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499pt,1pt" to="-5.5499pt,133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168275</wp:posOffset>
                </wp:positionV>
                <wp:extent cx="6283960" cy="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2" o:spid="_x0000_s12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25pt" to="489pt,13.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320675</wp:posOffset>
                </wp:positionV>
                <wp:extent cx="6283960" cy="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25.25pt" to="489pt,25.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473075</wp:posOffset>
                </wp:positionV>
                <wp:extent cx="6283960" cy="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37.25pt" to="489pt,37.2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625475</wp:posOffset>
                </wp:positionV>
                <wp:extent cx="6283960" cy="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49.25pt" to="489pt,49.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924560</wp:posOffset>
                </wp:positionV>
                <wp:extent cx="6283960" cy="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72.8pt" to="489pt,72.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1076325</wp:posOffset>
                </wp:positionV>
                <wp:extent cx="6283960" cy="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84.75pt" to="489pt,84.7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1229360</wp:posOffset>
                </wp:positionV>
                <wp:extent cx="6283960" cy="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96.8pt" to="489pt,96.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1381760</wp:posOffset>
                </wp:positionV>
                <wp:extent cx="6283960" cy="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08.8pt" to="489pt,108.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-73660</wp:posOffset>
                </wp:positionH>
                <wp:positionV relativeFrom="paragraph">
                  <wp:posOffset>1533525</wp:posOffset>
                </wp:positionV>
                <wp:extent cx="6283960" cy="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20.75pt" to="489pt,120.7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6207760</wp:posOffset>
                </wp:positionH>
                <wp:positionV relativeFrom="paragraph">
                  <wp:posOffset>12700</wp:posOffset>
                </wp:positionV>
                <wp:extent cx="0" cy="167640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764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8pt,1pt" to="488.8pt,133pt" o:allowincell="f" strokecolor="#000000" strokeweight="0.4799pt"/>
            </w:pict>
          </mc:Fallback>
        </mc:AlternateConten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Accepter des temps de repos plus fréquents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Adapter les critères d’évaluation</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Diversifier les situations motrices</w:t>
      </w:r>
    </w:p>
    <w:p>
      <w:pPr>
        <w:spacing w:after="0" w:line="4" w:lineRule="exact"/>
        <w:rPr>
          <w:sz w:val="20"/>
          <w:szCs w:val="20"/>
          <w:color w:val="auto"/>
        </w:rPr>
      </w:pPr>
    </w:p>
    <w:p>
      <w:pPr>
        <w:spacing w:after="0"/>
        <w:rPr>
          <w:sz w:val="20"/>
          <w:szCs w:val="20"/>
          <w:color w:val="auto"/>
        </w:rPr>
      </w:pPr>
      <w:r>
        <w:rPr>
          <w:rFonts w:ascii="Arial" w:cs="Arial" w:eastAsia="Arial" w:hAnsi="Arial"/>
          <w:sz w:val="20"/>
          <w:szCs w:val="20"/>
          <w:color w:val="auto"/>
        </w:rPr>
        <w:t>Proposer des ateliers</w:t>
      </w:r>
    </w:p>
    <w:p>
      <w:pPr>
        <w:spacing w:after="0" w:line="253" w:lineRule="auto"/>
        <w:rPr>
          <w:sz w:val="20"/>
          <w:szCs w:val="20"/>
          <w:color w:val="auto"/>
        </w:rPr>
      </w:pPr>
      <w:r>
        <w:rPr>
          <w:rFonts w:ascii="Arial" w:cs="Arial" w:eastAsia="Arial" w:hAnsi="Arial"/>
          <w:sz w:val="20"/>
          <w:szCs w:val="20"/>
          <w:color w:val="auto"/>
        </w:rPr>
        <w:t>Autoriser des règles différenciées pour certaines activités (dribble à deux mains, reprise de dribble, rebond au volley…)</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Différencier nettement partenaires et adversaires dans les sports collectifs</w:t>
      </w:r>
    </w:p>
    <w:p>
      <w:pPr>
        <w:spacing w:after="0" w:line="10" w:lineRule="exact"/>
        <w:rPr>
          <w:sz w:val="20"/>
          <w:szCs w:val="20"/>
          <w:color w:val="auto"/>
        </w:rPr>
      </w:pPr>
    </w:p>
    <w:p>
      <w:pPr>
        <w:spacing w:after="0"/>
        <w:rPr>
          <w:sz w:val="20"/>
          <w:szCs w:val="20"/>
          <w:color w:val="auto"/>
        </w:rPr>
      </w:pPr>
      <w:r>
        <w:rPr>
          <w:rFonts w:ascii="Arial" w:cs="Arial" w:eastAsia="Arial" w:hAnsi="Arial"/>
          <w:sz w:val="20"/>
          <w:szCs w:val="20"/>
          <w:color w:val="auto"/>
        </w:rPr>
        <w:t>Doter d’un signe distinctif suffisamment net les joueurs tenant certains rôles dans les jeux collectifs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460375</wp:posOffset>
                </wp:positionV>
                <wp:extent cx="6283960" cy="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839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36.25pt" to="489pt,36.25pt" o:allowincell="f" strokecolor="#000000" strokeweight="0.4799pt"/>
            </w:pict>
          </mc:Fallback>
        </mc:AlternateContent>
      </w:r>
    </w:p>
    <w:sectPr>
      <w:pgSz w:w="11900" w:h="16838" w:orient="portrait"/>
      <w:cols w:equalWidth="0" w:num="1">
        <w:col w:w="9660"/>
      </w:cols>
      <w:pgMar w:left="1120" w:top="422"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lvl w:ilvl="1">
      <w:lvlJc w:val="left"/>
      <w:lvlText w:val=""/>
      <w:numFmt w:val="bullet"/>
      <w:start w:val="1"/>
    </w:lvl>
    <w:lvl w:ilvl="2">
      <w:lvlJc w:val="left"/>
      <w:lvlText w:val="%3."/>
      <w:numFmt w:val="decimal"/>
      <w:start w:val="1"/>
    </w:lvl>
  </w:abstractNum>
  <w:abstractNum w:abstractNumId="2">
    <w:nsid w:val="238E1F29"/>
    <w:multiLevelType w:val="hybridMultilevel"/>
    <w:lvl w:ilvl="0">
      <w:lvlJc w:val="left"/>
      <w:lvlText w:val="%1."/>
      <w:numFmt w:val="decimal"/>
      <w:start w:val="1"/>
    </w:lvl>
    <w:lvl w:ilvl="1">
      <w:lvlJc w:val="left"/>
      <w:lvlText w:val=""/>
      <w:numFmt w:val="bullet"/>
      <w:start w:val="1"/>
    </w:lvl>
  </w:abstractNum>
  <w:abstractNum w:abstractNumId="3">
    <w:nsid w:val="46E87CCD"/>
    <w:multiLevelType w:val="hybridMultilevel"/>
    <w:lvl w:ilvl="0">
      <w:lvlJc w:val="left"/>
      <w:lvlText w:val="%1."/>
      <w:numFmt w:val="decimal"/>
      <w:start w:val="1"/>
    </w:lvl>
    <w:lvl w:ilvl="1">
      <w:lvlJc w:val="left"/>
      <w:lvlText w:val=""/>
      <w:numFmt w:val="bullet"/>
      <w:start w:val="1"/>
    </w:lvl>
  </w:abstractNum>
  <w:abstractNum w:abstractNumId="4">
    <w:nsid w:val="3D1B58BA"/>
    <w:multiLevelType w:val="hybridMultilevel"/>
    <w:lvl w:ilvl="0">
      <w:lvlJc w:val="left"/>
      <w:lvlText w:val="%1."/>
      <w:numFmt w:val="decimal"/>
      <w:start w:val="2"/>
    </w:lvl>
  </w:abstractNum>
  <w:abstractNum w:abstractNumId="5">
    <w:nsid w:val="507ED7AB"/>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2018-10-02T07:40:48Z</dcterms:created>
  <dcterms:modified xsi:type="dcterms:W3CDTF">2018-10-02T07:40:48Z</dcterms:modified>
</cp:coreProperties>
</file>