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313" w:rsidRPr="00644ED3" w:rsidRDefault="00987577" w:rsidP="00644ED3">
      <w:pPr>
        <w:pStyle w:val="Corpsdetexte"/>
        <w:spacing w:line="300" w:lineRule="atLeast"/>
        <w:jc w:val="left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noProof/>
          <w:sz w:val="22"/>
          <w:szCs w:val="22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929005" cy="971550"/>
            <wp:effectExtent l="0" t="0" r="444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adémie_de_Dijon.svg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0" t="11237" r="14760" b="11204"/>
                    <a:stretch/>
                  </pic:blipFill>
                  <pic:spPr bwMode="auto">
                    <a:xfrm>
                      <a:off x="0" y="0"/>
                      <a:ext cx="929005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7577" w:rsidRPr="00644ED3" w:rsidRDefault="00987577" w:rsidP="00644ED3">
      <w:pPr>
        <w:pStyle w:val="Corpsdetexte"/>
        <w:spacing w:line="30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7577" w:rsidRPr="00644ED3" w:rsidRDefault="00987577" w:rsidP="00644ED3">
      <w:pPr>
        <w:pStyle w:val="Corpsdetexte"/>
        <w:spacing w:line="30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7577" w:rsidRPr="00644ED3" w:rsidRDefault="00987577" w:rsidP="00644ED3">
      <w:pPr>
        <w:pStyle w:val="Corpsdetexte"/>
        <w:spacing w:line="30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7577" w:rsidRPr="00644ED3" w:rsidRDefault="00987577" w:rsidP="00644ED3">
      <w:pPr>
        <w:pStyle w:val="Corpsdetexte"/>
        <w:spacing w:line="300" w:lineRule="atLeast"/>
        <w:jc w:val="left"/>
        <w:rPr>
          <w:rFonts w:asciiTheme="minorHAnsi" w:hAnsiTheme="minorHAnsi" w:cstheme="minorHAnsi"/>
          <w:sz w:val="22"/>
          <w:szCs w:val="22"/>
        </w:rPr>
      </w:pPr>
    </w:p>
    <w:p w:rsidR="00987577" w:rsidRPr="00644ED3" w:rsidRDefault="00987577" w:rsidP="00FD00F9">
      <w:pPr>
        <w:pStyle w:val="Corpsdetexte"/>
        <w:spacing w:line="300" w:lineRule="atLeast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987577" w:rsidRPr="00FD00F9" w:rsidRDefault="00FB2271" w:rsidP="00644ED3">
      <w:pPr>
        <w:pStyle w:val="Titre"/>
        <w:spacing w:before="0" w:line="300" w:lineRule="atLeast"/>
        <w:rPr>
          <w:rFonts w:asciiTheme="minorHAnsi" w:hAnsiTheme="minorHAnsi" w:cstheme="minorHAnsi"/>
          <w:sz w:val="40"/>
          <w:szCs w:val="22"/>
        </w:rPr>
      </w:pPr>
      <w:r w:rsidRPr="00FD00F9">
        <w:rPr>
          <w:rFonts w:asciiTheme="minorHAnsi" w:hAnsiTheme="minorHAnsi" w:cstheme="minorHAnsi"/>
          <w:sz w:val="40"/>
          <w:szCs w:val="22"/>
        </w:rPr>
        <w:t>Procédure</w:t>
      </w:r>
      <w:r w:rsidRPr="00FD00F9">
        <w:rPr>
          <w:rFonts w:asciiTheme="minorHAnsi" w:hAnsiTheme="minorHAnsi" w:cstheme="minorHAnsi"/>
          <w:spacing w:val="-4"/>
          <w:sz w:val="40"/>
          <w:szCs w:val="22"/>
        </w:rPr>
        <w:t xml:space="preserve"> </w:t>
      </w:r>
      <w:r w:rsidR="00987577" w:rsidRPr="00FD00F9">
        <w:rPr>
          <w:rFonts w:asciiTheme="minorHAnsi" w:hAnsiTheme="minorHAnsi" w:cstheme="minorHAnsi"/>
          <w:spacing w:val="-4"/>
          <w:sz w:val="40"/>
          <w:szCs w:val="22"/>
        </w:rPr>
        <w:t xml:space="preserve">pour le </w:t>
      </w:r>
      <w:r w:rsidRPr="00FD00F9">
        <w:rPr>
          <w:rFonts w:asciiTheme="minorHAnsi" w:hAnsiTheme="minorHAnsi" w:cstheme="minorHAnsi"/>
          <w:sz w:val="40"/>
          <w:szCs w:val="22"/>
        </w:rPr>
        <w:t>tutorat</w:t>
      </w:r>
    </w:p>
    <w:p w:rsidR="00C72313" w:rsidRPr="00644ED3" w:rsidRDefault="00FB2271" w:rsidP="00644ED3">
      <w:pPr>
        <w:pStyle w:val="Titre"/>
        <w:spacing w:before="0" w:line="300" w:lineRule="atLeast"/>
        <w:rPr>
          <w:rFonts w:asciiTheme="minorHAnsi" w:hAnsiTheme="minorHAnsi" w:cstheme="minorHAnsi"/>
          <w:szCs w:val="22"/>
        </w:rPr>
      </w:pPr>
      <w:r w:rsidRPr="00644ED3">
        <w:rPr>
          <w:rFonts w:asciiTheme="minorHAnsi" w:hAnsiTheme="minorHAnsi" w:cstheme="minorHAnsi"/>
          <w:szCs w:val="22"/>
        </w:rPr>
        <w:t>202</w:t>
      </w:r>
      <w:r w:rsidR="00987577" w:rsidRPr="00644ED3">
        <w:rPr>
          <w:rFonts w:asciiTheme="minorHAnsi" w:hAnsiTheme="minorHAnsi" w:cstheme="minorHAnsi"/>
          <w:szCs w:val="22"/>
        </w:rPr>
        <w:t>2</w:t>
      </w:r>
      <w:r w:rsidRPr="00644ED3">
        <w:rPr>
          <w:rFonts w:asciiTheme="minorHAnsi" w:hAnsiTheme="minorHAnsi" w:cstheme="minorHAnsi"/>
          <w:szCs w:val="22"/>
        </w:rPr>
        <w:t>-202</w:t>
      </w:r>
      <w:r w:rsidR="00987577" w:rsidRPr="00644ED3">
        <w:rPr>
          <w:rFonts w:asciiTheme="minorHAnsi" w:hAnsiTheme="minorHAnsi" w:cstheme="minorHAnsi"/>
          <w:szCs w:val="22"/>
        </w:rPr>
        <w:t>3</w:t>
      </w:r>
    </w:p>
    <w:p w:rsidR="00644ED3" w:rsidRPr="00644ED3" w:rsidRDefault="00644ED3" w:rsidP="00644ED3">
      <w:pPr>
        <w:pStyle w:val="Corpsdetexte"/>
        <w:spacing w:line="300" w:lineRule="atLeast"/>
        <w:ind w:left="0" w:right="120"/>
        <w:rPr>
          <w:rFonts w:asciiTheme="minorHAnsi" w:hAnsiTheme="minorHAnsi" w:cstheme="minorHAnsi"/>
          <w:sz w:val="22"/>
          <w:szCs w:val="22"/>
        </w:rPr>
      </w:pPr>
    </w:p>
    <w:p w:rsidR="00C72313" w:rsidRDefault="00FB2271" w:rsidP="00644ED3">
      <w:pPr>
        <w:pStyle w:val="Corpsdetexte"/>
        <w:spacing w:line="300" w:lineRule="atLeast"/>
        <w:ind w:left="0" w:right="120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L'initiative de la demande revient au chef d'établissement en lien avec les inspecteurs notamment pour</w:t>
      </w:r>
      <w:r w:rsidR="00987577" w:rsidRPr="00644ED3">
        <w:rPr>
          <w:rFonts w:asciiTheme="minorHAnsi" w:hAnsiTheme="minorHAnsi" w:cstheme="minorHAnsi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="00987577" w:rsidRPr="00644ED3">
        <w:rPr>
          <w:rFonts w:asciiTheme="minorHAnsi" w:hAnsiTheme="minorHAnsi" w:cstheme="minorHAnsi"/>
          <w:spacing w:val="-51"/>
          <w:sz w:val="22"/>
          <w:szCs w:val="22"/>
        </w:rPr>
        <w:t xml:space="preserve"> 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désignation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du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tuteur.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Si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tuteur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proposé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exerce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dans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un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autre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établissement,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chef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d'établissement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du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tuteur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doit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lui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aussi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être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informé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et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renseigner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l'application.</w:t>
      </w:r>
    </w:p>
    <w:p w:rsidR="00583D3C" w:rsidRPr="00644ED3" w:rsidRDefault="00583D3C" w:rsidP="00644ED3">
      <w:pPr>
        <w:pStyle w:val="Corpsdetexte"/>
        <w:spacing w:line="300" w:lineRule="atLeast"/>
        <w:ind w:left="0" w:right="120"/>
        <w:rPr>
          <w:rFonts w:asciiTheme="minorHAnsi" w:hAnsiTheme="minorHAnsi" w:cstheme="minorHAnsi"/>
          <w:sz w:val="22"/>
          <w:szCs w:val="22"/>
        </w:rPr>
      </w:pPr>
    </w:p>
    <w:p w:rsidR="00C72313" w:rsidRPr="00644ED3" w:rsidRDefault="00FB2271" w:rsidP="00644ED3">
      <w:pPr>
        <w:pStyle w:val="Corpsdetexte"/>
        <w:spacing w:line="300" w:lineRule="atLeast"/>
        <w:ind w:left="0" w:right="114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La décision de tutorat est arrêtée par l</w:t>
      </w:r>
      <w:r w:rsidR="00451665">
        <w:rPr>
          <w:rFonts w:asciiTheme="minorHAnsi" w:hAnsiTheme="minorHAnsi" w:cstheme="minorHAnsi"/>
          <w:sz w:val="22"/>
          <w:szCs w:val="22"/>
        </w:rPr>
        <w:t>’EAFC</w:t>
      </w:r>
      <w:r w:rsidRPr="00644ED3">
        <w:rPr>
          <w:rFonts w:asciiTheme="minorHAnsi" w:hAnsiTheme="minorHAnsi" w:cstheme="minorHAnsi"/>
          <w:sz w:val="22"/>
          <w:szCs w:val="22"/>
        </w:rPr>
        <w:t xml:space="preserve"> au regard des renseignements saisis sur l'application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="00075EDA">
        <w:rPr>
          <w:rFonts w:asciiTheme="minorHAnsi" w:hAnsiTheme="minorHAnsi" w:cstheme="minorHAnsi"/>
          <w:spacing w:val="1"/>
          <w:sz w:val="22"/>
          <w:szCs w:val="22"/>
        </w:rPr>
        <w:t xml:space="preserve">intitulé </w:t>
      </w:r>
      <w:r w:rsidR="00583D3C" w:rsidRPr="00075EDA">
        <w:rPr>
          <w:rFonts w:asciiTheme="minorHAnsi" w:hAnsiTheme="minorHAnsi" w:cstheme="minorHAnsi"/>
          <w:b/>
          <w:sz w:val="22"/>
          <w:szCs w:val="22"/>
        </w:rPr>
        <w:t>EAFC</w:t>
      </w:r>
      <w:r w:rsidRPr="00075EDA">
        <w:rPr>
          <w:rFonts w:asciiTheme="minorHAnsi" w:hAnsiTheme="minorHAnsi" w:cstheme="minorHAnsi"/>
          <w:b/>
          <w:spacing w:val="-6"/>
          <w:sz w:val="22"/>
          <w:szCs w:val="22"/>
        </w:rPr>
        <w:t xml:space="preserve"> </w:t>
      </w:r>
      <w:r w:rsidRPr="00075EDA">
        <w:rPr>
          <w:rFonts w:asciiTheme="minorHAnsi" w:hAnsiTheme="minorHAnsi" w:cstheme="minorHAnsi"/>
          <w:b/>
          <w:sz w:val="22"/>
          <w:szCs w:val="22"/>
        </w:rPr>
        <w:t>-</w:t>
      </w:r>
      <w:r w:rsidRPr="00075EDA">
        <w:rPr>
          <w:rFonts w:asciiTheme="minorHAnsi" w:hAnsiTheme="minorHAnsi" w:cstheme="minorHAnsi"/>
          <w:b/>
          <w:spacing w:val="-4"/>
          <w:sz w:val="22"/>
          <w:szCs w:val="22"/>
        </w:rPr>
        <w:t xml:space="preserve"> </w:t>
      </w:r>
      <w:r w:rsidR="00075EDA" w:rsidRPr="00075EDA">
        <w:rPr>
          <w:rFonts w:asciiTheme="minorHAnsi" w:hAnsiTheme="minorHAnsi" w:cstheme="minorHAnsi"/>
          <w:b/>
          <w:sz w:val="22"/>
          <w:szCs w:val="22"/>
        </w:rPr>
        <w:t>Tutorats</w:t>
      </w:r>
      <w:r w:rsidR="00583D3C">
        <w:rPr>
          <w:rFonts w:asciiTheme="minorHAnsi" w:hAnsiTheme="minorHAnsi" w:cstheme="minorHAnsi"/>
          <w:sz w:val="22"/>
          <w:szCs w:val="22"/>
        </w:rPr>
        <w:t xml:space="preserve"> (</w:t>
      </w:r>
      <w:r w:rsidR="00583D3C" w:rsidRPr="00583D3C">
        <w:rPr>
          <w:rFonts w:asciiTheme="minorHAnsi" w:hAnsiTheme="minorHAnsi" w:cstheme="minorHAnsi"/>
          <w:sz w:val="22"/>
          <w:szCs w:val="22"/>
        </w:rPr>
        <w:t>http://applocal-prod.in.ac-dijon.fr/tutorats/</w:t>
      </w:r>
      <w:r w:rsidR="00583D3C">
        <w:rPr>
          <w:rFonts w:asciiTheme="minorHAnsi" w:hAnsiTheme="minorHAnsi" w:cstheme="minorHAnsi"/>
          <w:sz w:val="22"/>
          <w:szCs w:val="22"/>
        </w:rPr>
        <w:t>)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et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formalisée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par un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courrier</w:t>
      </w:r>
      <w:r w:rsidRPr="00644E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électronique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au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tuteur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et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au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proofErr w:type="spellStart"/>
      <w:r w:rsidRPr="00644ED3">
        <w:rPr>
          <w:rFonts w:asciiTheme="minorHAnsi" w:hAnsiTheme="minorHAnsi" w:cstheme="minorHAnsi"/>
          <w:sz w:val="22"/>
          <w:szCs w:val="22"/>
        </w:rPr>
        <w:t>tutoré</w:t>
      </w:r>
      <w:proofErr w:type="spellEnd"/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sous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couvert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leur</w:t>
      </w:r>
      <w:r w:rsidR="00583D3C">
        <w:rPr>
          <w:rFonts w:asciiTheme="minorHAnsi" w:hAnsiTheme="minorHAnsi" w:cstheme="minorHAnsi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chef</w:t>
      </w:r>
      <w:r w:rsidRPr="00644ED3">
        <w:rPr>
          <w:rFonts w:asciiTheme="minorHAnsi" w:hAnsiTheme="minorHAnsi" w:cstheme="minorHAnsi"/>
          <w:sz w:val="22"/>
          <w:szCs w:val="22"/>
        </w:rPr>
        <w:t xml:space="preserve"> d'établissement. En l'absence de cette reconnaissance, le tutorat ne sera pas reconnu et aucune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indemnité ne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pourra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être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versée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à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quiconque.</w:t>
      </w:r>
    </w:p>
    <w:p w:rsidR="00C72313" w:rsidRDefault="00FB2271" w:rsidP="00644ED3">
      <w:pPr>
        <w:pStyle w:val="Corpsdetexte"/>
        <w:spacing w:line="300" w:lineRule="atLeast"/>
        <w:ind w:left="0" w:right="125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En tout état de cause, un contact préalable entre chefs d'établissement et inspecteurs permettra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d'accélé</w:t>
      </w:r>
      <w:r w:rsidRPr="00644ED3">
        <w:rPr>
          <w:rFonts w:asciiTheme="minorHAnsi" w:hAnsiTheme="minorHAnsi" w:cstheme="minorHAnsi"/>
          <w:sz w:val="22"/>
          <w:szCs w:val="22"/>
        </w:rPr>
        <w:t>rer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les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procédures.</w:t>
      </w:r>
    </w:p>
    <w:p w:rsidR="00644ED3" w:rsidRPr="00644ED3" w:rsidRDefault="00644ED3" w:rsidP="00644ED3">
      <w:pPr>
        <w:pStyle w:val="Corpsdetexte"/>
        <w:spacing w:line="300" w:lineRule="atLeast"/>
        <w:ind w:left="0" w:right="125"/>
        <w:rPr>
          <w:rFonts w:asciiTheme="minorHAnsi" w:hAnsiTheme="minorHAnsi" w:cstheme="minorHAnsi"/>
          <w:sz w:val="22"/>
          <w:szCs w:val="22"/>
        </w:rPr>
      </w:pPr>
    </w:p>
    <w:p w:rsidR="00C72313" w:rsidRPr="00644ED3" w:rsidRDefault="00FB2271" w:rsidP="00644ED3">
      <w:pPr>
        <w:pStyle w:val="Titre1"/>
        <w:spacing w:before="0" w:line="300" w:lineRule="atLeast"/>
        <w:ind w:left="0" w:right="3"/>
        <w:rPr>
          <w:rFonts w:asciiTheme="minorHAnsi" w:hAnsiTheme="minorHAnsi" w:cstheme="minorHAnsi"/>
          <w:sz w:val="32"/>
          <w:szCs w:val="22"/>
        </w:rPr>
      </w:pPr>
      <w:r w:rsidRPr="00644ED3">
        <w:rPr>
          <w:rFonts w:asciiTheme="minorHAnsi" w:hAnsiTheme="minorHAnsi" w:cstheme="minorHAnsi"/>
          <w:sz w:val="32"/>
          <w:szCs w:val="22"/>
        </w:rPr>
        <w:t>Rémunération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des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tuteurs</w:t>
      </w:r>
    </w:p>
    <w:p w:rsidR="00C72313" w:rsidRPr="00644ED3" w:rsidRDefault="00C72313" w:rsidP="00644ED3">
      <w:pPr>
        <w:pStyle w:val="Corpsdetexte"/>
        <w:spacing w:line="300" w:lineRule="atLeast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72313" w:rsidRPr="00644ED3" w:rsidRDefault="00FB2271" w:rsidP="00644ED3">
      <w:pPr>
        <w:pStyle w:val="Corpsdetexte"/>
        <w:spacing w:line="300" w:lineRule="atLeast"/>
        <w:ind w:left="0" w:right="117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Quelles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que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soient</w:t>
      </w:r>
      <w:r w:rsidRPr="00644E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durée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et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période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du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tutorat,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rémunération</w:t>
      </w:r>
      <w:r w:rsidRPr="00644E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s'effectuera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en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fin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d'année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scolaire,</w:t>
      </w:r>
      <w:r w:rsidRPr="00644E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une fois le bilan renseigné et retourné à l</w:t>
      </w:r>
      <w:r w:rsidR="00644ED3" w:rsidRPr="00644ED3">
        <w:rPr>
          <w:rFonts w:asciiTheme="minorHAnsi" w:hAnsiTheme="minorHAnsi" w:cstheme="minorHAnsi"/>
          <w:sz w:val="22"/>
          <w:szCs w:val="22"/>
        </w:rPr>
        <w:t xml:space="preserve">’EAFC </w:t>
      </w:r>
      <w:r w:rsidRPr="00644ED3">
        <w:rPr>
          <w:rFonts w:asciiTheme="minorHAnsi" w:hAnsiTheme="minorHAnsi" w:cstheme="minorHAnsi"/>
          <w:sz w:val="22"/>
          <w:szCs w:val="22"/>
        </w:rPr>
        <w:t>par courrier électronique. Les dates de début et de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fin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d'activités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prises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compte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seront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celles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mentionnées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sur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fiche-bilan.</w:t>
      </w:r>
    </w:p>
    <w:p w:rsidR="00644ED3" w:rsidRPr="00644ED3" w:rsidRDefault="00FB2271" w:rsidP="00644ED3">
      <w:pPr>
        <w:pStyle w:val="Corpsdetexte"/>
        <w:spacing w:line="300" w:lineRule="atLeast"/>
        <w:ind w:left="0" w:right="1808"/>
        <w:jc w:val="left"/>
        <w:rPr>
          <w:rFonts w:asciiTheme="minorHAnsi" w:hAnsiTheme="minorHAnsi" w:cstheme="minorHAnsi"/>
          <w:spacing w:val="-50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rémunération</w:t>
      </w:r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s'effectue</w:t>
      </w:r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vacations et est organisée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 la manière suivante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:</w:t>
      </w:r>
      <w:r w:rsidRPr="00644ED3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  <w:r w:rsidR="00644ED3" w:rsidRPr="00644ED3">
        <w:rPr>
          <w:rFonts w:asciiTheme="minorHAnsi" w:hAnsiTheme="minorHAnsi" w:cstheme="minorHAnsi"/>
          <w:spacing w:val="-50"/>
          <w:sz w:val="22"/>
          <w:szCs w:val="22"/>
        </w:rPr>
        <w:t xml:space="preserve"> </w:t>
      </w:r>
    </w:p>
    <w:p w:rsidR="00C72313" w:rsidRPr="00644ED3" w:rsidRDefault="00FB2271" w:rsidP="00583D3C">
      <w:pPr>
        <w:pStyle w:val="Corpsdetexte"/>
        <w:spacing w:line="300" w:lineRule="atLeast"/>
        <w:ind w:left="0" w:right="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44ED3">
        <w:rPr>
          <w:rFonts w:asciiTheme="minorHAnsi" w:hAnsiTheme="minorHAnsi" w:cstheme="minorHAnsi"/>
          <w:b/>
          <w:sz w:val="22"/>
          <w:szCs w:val="22"/>
        </w:rPr>
        <w:t>20 €</w:t>
      </w:r>
      <w:r w:rsidRPr="00644ED3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bruts</w:t>
      </w:r>
      <w:r w:rsidRPr="00644ED3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/</w:t>
      </w:r>
      <w:r w:rsidRPr="00644ED3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heure</w:t>
      </w:r>
      <w:r w:rsidRPr="00644ED3">
        <w:rPr>
          <w:rFonts w:asciiTheme="minorHAnsi" w:hAnsiTheme="minorHAnsi" w:cstheme="minorHAnsi"/>
          <w:b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avec</w:t>
      </w:r>
      <w:r w:rsidRPr="00644ED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un</w:t>
      </w:r>
      <w:r w:rsidRPr="00644ED3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maximum</w:t>
      </w:r>
      <w:r w:rsidRPr="00644ED3">
        <w:rPr>
          <w:rFonts w:asciiTheme="minorHAnsi" w:hAnsiTheme="minorHAnsi" w:cstheme="minorHAnsi"/>
          <w:b/>
          <w:spacing w:val="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de 800</w:t>
      </w:r>
      <w:r w:rsidRPr="00644ED3">
        <w:rPr>
          <w:rFonts w:asciiTheme="minorHAnsi" w:hAnsiTheme="minorHAnsi" w:cstheme="minorHAnsi"/>
          <w:b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€</w:t>
      </w:r>
      <w:r w:rsidRPr="00644ED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bruts</w:t>
      </w:r>
      <w:r w:rsidRPr="00644ED3">
        <w:rPr>
          <w:rFonts w:asciiTheme="minorHAnsi" w:hAnsiTheme="minorHAnsi" w:cstheme="minorHAnsi"/>
          <w:b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/</w:t>
      </w:r>
      <w:r w:rsidRPr="00644ED3">
        <w:rPr>
          <w:rFonts w:asciiTheme="minorHAnsi" w:hAnsiTheme="minorHAnsi" w:cstheme="minorHAnsi"/>
          <w:b/>
          <w:spacing w:val="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b/>
          <w:sz w:val="22"/>
          <w:szCs w:val="22"/>
        </w:rPr>
        <w:t>an.</w:t>
      </w:r>
    </w:p>
    <w:p w:rsidR="00C72313" w:rsidRDefault="00FB2271" w:rsidP="00644ED3">
      <w:pPr>
        <w:pStyle w:val="Corpsdetexte"/>
        <w:spacing w:line="300" w:lineRule="atLeast"/>
        <w:ind w:left="0"/>
        <w:jc w:val="left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Pour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prétendre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à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sa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rémunération,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</w:t>
      </w:r>
      <w:r w:rsidRPr="00644ED3">
        <w:rPr>
          <w:rFonts w:asciiTheme="minorHAnsi" w:hAnsiTheme="minorHAnsi" w:cstheme="minorHAnsi"/>
          <w:sz w:val="22"/>
          <w:szCs w:val="22"/>
        </w:rPr>
        <w:t>uteur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doit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envoyer,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toujours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par</w:t>
      </w:r>
      <w:r w:rsidRPr="00644ED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courrier</w:t>
      </w:r>
      <w:r w:rsidRPr="00644ED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électronique,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une</w:t>
      </w:r>
      <w:r w:rsidRPr="00644ED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="00644ED3" w:rsidRPr="00644ED3">
        <w:rPr>
          <w:rFonts w:asciiTheme="minorHAnsi" w:hAnsiTheme="minorHAnsi" w:cstheme="minorHAnsi"/>
          <w:sz w:val="22"/>
          <w:szCs w:val="22"/>
        </w:rPr>
        <w:t xml:space="preserve">fiche </w:t>
      </w:r>
      <w:r w:rsidR="00644ED3" w:rsidRPr="00FB2271">
        <w:rPr>
          <w:rFonts w:asciiTheme="minorHAnsi" w:hAnsiTheme="minorHAnsi" w:cstheme="minorHAnsi"/>
          <w:sz w:val="22"/>
          <w:szCs w:val="22"/>
        </w:rPr>
        <w:t>de</w:t>
      </w:r>
      <w:r w:rsidRPr="00644ED3">
        <w:rPr>
          <w:rFonts w:asciiTheme="minorHAnsi" w:hAnsiTheme="minorHAnsi" w:cstheme="minorHAnsi"/>
          <w:sz w:val="22"/>
          <w:szCs w:val="22"/>
        </w:rPr>
        <w:t xml:space="preserve"> rémunération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en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vacations.</w:t>
      </w:r>
      <w:bookmarkStart w:id="0" w:name="_GoBack"/>
      <w:bookmarkEnd w:id="0"/>
    </w:p>
    <w:p w:rsidR="00644ED3" w:rsidRPr="00644ED3" w:rsidRDefault="00644ED3" w:rsidP="00644ED3">
      <w:pPr>
        <w:pStyle w:val="Corpsdetexte"/>
        <w:spacing w:line="300" w:lineRule="atLeast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C72313" w:rsidRPr="00644ED3" w:rsidRDefault="00FB2271" w:rsidP="00644ED3">
      <w:pPr>
        <w:pStyle w:val="Titre1"/>
        <w:spacing w:before="0" w:line="300" w:lineRule="atLeast"/>
        <w:ind w:left="0" w:right="3"/>
        <w:rPr>
          <w:rFonts w:asciiTheme="minorHAnsi" w:hAnsiTheme="minorHAnsi" w:cstheme="minorHAnsi"/>
          <w:sz w:val="32"/>
          <w:szCs w:val="22"/>
        </w:rPr>
      </w:pPr>
      <w:r w:rsidRPr="00644ED3">
        <w:rPr>
          <w:rFonts w:asciiTheme="minorHAnsi" w:hAnsiTheme="minorHAnsi" w:cstheme="minorHAnsi"/>
          <w:sz w:val="32"/>
          <w:szCs w:val="22"/>
        </w:rPr>
        <w:t>Indemnisation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des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frais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de</w:t>
      </w:r>
      <w:r w:rsidRPr="00644ED3">
        <w:rPr>
          <w:rFonts w:asciiTheme="minorHAnsi" w:hAnsiTheme="minorHAnsi" w:cstheme="minorHAnsi"/>
          <w:sz w:val="32"/>
          <w:szCs w:val="22"/>
        </w:rPr>
        <w:t xml:space="preserve"> </w:t>
      </w:r>
      <w:r w:rsidRPr="00644ED3">
        <w:rPr>
          <w:rFonts w:asciiTheme="minorHAnsi" w:hAnsiTheme="minorHAnsi" w:cstheme="minorHAnsi"/>
          <w:sz w:val="32"/>
          <w:szCs w:val="22"/>
        </w:rPr>
        <w:t>déplacements</w:t>
      </w:r>
    </w:p>
    <w:p w:rsidR="00C72313" w:rsidRPr="00644ED3" w:rsidRDefault="00C72313" w:rsidP="00644ED3">
      <w:pPr>
        <w:pStyle w:val="Corpsdetexte"/>
        <w:spacing w:line="300" w:lineRule="atLeast"/>
        <w:ind w:left="0"/>
        <w:jc w:val="left"/>
        <w:rPr>
          <w:rFonts w:asciiTheme="minorHAnsi" w:hAnsiTheme="minorHAnsi" w:cstheme="minorHAnsi"/>
          <w:b/>
          <w:sz w:val="22"/>
          <w:szCs w:val="22"/>
        </w:rPr>
      </w:pPr>
    </w:p>
    <w:p w:rsidR="00C72313" w:rsidRPr="00644ED3" w:rsidRDefault="00FB2271" w:rsidP="00644ED3">
      <w:pPr>
        <w:pStyle w:val="Corpsdetexte"/>
        <w:spacing w:line="300" w:lineRule="atLeast"/>
        <w:ind w:left="0" w:right="115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tuteur</w:t>
      </w:r>
      <w:r w:rsidRPr="00644E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et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"</w:t>
      </w:r>
      <w:proofErr w:type="spellStart"/>
      <w:r w:rsidRPr="00644ED3">
        <w:rPr>
          <w:rFonts w:asciiTheme="minorHAnsi" w:hAnsiTheme="minorHAnsi" w:cstheme="minorHAnsi"/>
          <w:sz w:val="22"/>
          <w:szCs w:val="22"/>
        </w:rPr>
        <w:t>tutoré</w:t>
      </w:r>
      <w:proofErr w:type="spellEnd"/>
      <w:r w:rsidRPr="00644ED3">
        <w:rPr>
          <w:rFonts w:asciiTheme="minorHAnsi" w:hAnsiTheme="minorHAnsi" w:cstheme="minorHAnsi"/>
          <w:sz w:val="22"/>
          <w:szCs w:val="22"/>
        </w:rPr>
        <w:t>"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doivent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exercer,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si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ce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n'est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dans</w:t>
      </w:r>
      <w:r w:rsidRPr="00644E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même</w:t>
      </w:r>
      <w:r w:rsidRPr="00644ED3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établissement,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du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moins</w:t>
      </w:r>
      <w:r w:rsidRPr="00644ED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dans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même</w:t>
      </w:r>
      <w:r w:rsidRPr="00644ED3">
        <w:rPr>
          <w:rFonts w:asciiTheme="minorHAnsi" w:hAnsiTheme="minorHAnsi" w:cstheme="minorHAnsi"/>
          <w:spacing w:val="-5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localité. Dans le cas où cela n'est pas possible, l</w:t>
      </w:r>
      <w:r w:rsidR="00451665">
        <w:rPr>
          <w:rFonts w:asciiTheme="minorHAnsi" w:hAnsiTheme="minorHAnsi" w:cstheme="minorHAnsi"/>
          <w:sz w:val="22"/>
          <w:szCs w:val="22"/>
        </w:rPr>
        <w:t>’EAFC</w:t>
      </w:r>
      <w:r w:rsidRPr="00644ED3">
        <w:rPr>
          <w:rFonts w:asciiTheme="minorHAnsi" w:hAnsiTheme="minorHAnsi" w:cstheme="minorHAnsi"/>
          <w:sz w:val="22"/>
          <w:szCs w:val="22"/>
        </w:rPr>
        <w:t xml:space="preserve"> prend en charge 10 trajets aller-retour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 xml:space="preserve">maximum par action de tutorat, à répartir entre tuteur et </w:t>
      </w:r>
      <w:proofErr w:type="spellStart"/>
      <w:r w:rsidRPr="00644ED3">
        <w:rPr>
          <w:rFonts w:asciiTheme="minorHAnsi" w:hAnsiTheme="minorHAnsi" w:cstheme="minorHAnsi"/>
          <w:sz w:val="22"/>
          <w:szCs w:val="22"/>
        </w:rPr>
        <w:t>tutoré</w:t>
      </w:r>
      <w:proofErr w:type="spellEnd"/>
      <w:r w:rsidRPr="00644ED3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D00F9" w:rsidRPr="00644ED3">
        <w:rPr>
          <w:rFonts w:asciiTheme="minorHAnsi" w:hAnsiTheme="minorHAnsi" w:cstheme="minorHAnsi"/>
          <w:sz w:val="22"/>
          <w:szCs w:val="22"/>
        </w:rPr>
        <w:t>L’EAFC</w:t>
      </w:r>
      <w:r w:rsidR="00451665" w:rsidRPr="00644ED3">
        <w:rPr>
          <w:rFonts w:asciiTheme="minorHAnsi" w:hAnsiTheme="minorHAnsi" w:cstheme="minorHAnsi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ne fournit pas d'ordre de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mission ; son accord vaut ordre de mission. Toutefois, l</w:t>
      </w:r>
      <w:r w:rsidRPr="00644ED3">
        <w:rPr>
          <w:rFonts w:asciiTheme="minorHAnsi" w:hAnsiTheme="minorHAnsi" w:cstheme="minorHAnsi"/>
          <w:sz w:val="22"/>
          <w:szCs w:val="22"/>
        </w:rPr>
        <w:t>es intéressés peuvent obtenir un ordre de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mission de</w:t>
      </w:r>
      <w:r w:rsidRPr="00644ED3">
        <w:rPr>
          <w:rFonts w:asciiTheme="minorHAnsi" w:hAnsiTheme="minorHAnsi" w:cstheme="minorHAnsi"/>
          <w:spacing w:val="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la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part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leur</w:t>
      </w:r>
      <w:r w:rsidRPr="00644ED3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chef</w:t>
      </w:r>
      <w:r w:rsidRPr="00644ED3">
        <w:rPr>
          <w:rFonts w:asciiTheme="minorHAnsi" w:hAnsiTheme="minorHAnsi" w:cstheme="minorHAnsi"/>
          <w:spacing w:val="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d'établissement.</w:t>
      </w:r>
    </w:p>
    <w:p w:rsidR="00C72313" w:rsidRPr="00644ED3" w:rsidRDefault="00FB2271" w:rsidP="00644ED3">
      <w:pPr>
        <w:pStyle w:val="Corpsdetexte"/>
        <w:spacing w:line="300" w:lineRule="atLeast"/>
        <w:ind w:left="0" w:right="116"/>
        <w:rPr>
          <w:rFonts w:asciiTheme="minorHAnsi" w:hAnsiTheme="minorHAnsi" w:cstheme="minorHAnsi"/>
          <w:sz w:val="22"/>
          <w:szCs w:val="22"/>
        </w:rPr>
      </w:pPr>
      <w:r w:rsidRPr="00644ED3">
        <w:rPr>
          <w:rFonts w:asciiTheme="minorHAnsi" w:hAnsiTheme="minorHAnsi" w:cstheme="minorHAnsi"/>
          <w:sz w:val="22"/>
          <w:szCs w:val="22"/>
        </w:rPr>
        <w:t>Pour</w:t>
      </w:r>
      <w:r w:rsidRPr="00644E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obtenir</w:t>
      </w:r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le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remboursement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des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frais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</w:t>
      </w:r>
      <w:r w:rsidRPr="00644ED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déplacement,</w:t>
      </w:r>
      <w:r w:rsidRPr="00644ED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il</w:t>
      </w:r>
      <w:r w:rsidRPr="00644E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est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nécessaire</w:t>
      </w:r>
      <w:r w:rsidRPr="00644ED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d'envoyer</w:t>
      </w:r>
      <w:r w:rsidRPr="00644ED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des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44ED3">
        <w:rPr>
          <w:rFonts w:asciiTheme="minorHAnsi" w:hAnsiTheme="minorHAnsi" w:cstheme="minorHAnsi"/>
          <w:sz w:val="22"/>
          <w:szCs w:val="22"/>
        </w:rPr>
        <w:t>fiches</w:t>
      </w:r>
      <w:r w:rsidRPr="00644ED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="00644ED3" w:rsidRPr="00644ED3">
        <w:rPr>
          <w:rFonts w:asciiTheme="minorHAnsi" w:hAnsiTheme="minorHAnsi" w:cstheme="minorHAnsi"/>
          <w:sz w:val="22"/>
          <w:szCs w:val="22"/>
        </w:rPr>
        <w:t>d’état de</w:t>
      </w:r>
      <w:r w:rsidRPr="00644ED3">
        <w:rPr>
          <w:rFonts w:asciiTheme="minorHAnsi" w:hAnsiTheme="minorHAnsi" w:cstheme="minorHAnsi"/>
          <w:sz w:val="22"/>
          <w:szCs w:val="22"/>
        </w:rPr>
        <w:t xml:space="preserve"> frais à l</w:t>
      </w:r>
      <w:r w:rsidR="00644ED3" w:rsidRPr="00644ED3">
        <w:rPr>
          <w:rFonts w:asciiTheme="minorHAnsi" w:hAnsiTheme="minorHAnsi" w:cstheme="minorHAnsi"/>
          <w:sz w:val="22"/>
          <w:szCs w:val="22"/>
        </w:rPr>
        <w:t>’EAFC. Les d</w:t>
      </w:r>
      <w:r w:rsidRPr="00644ED3">
        <w:rPr>
          <w:rFonts w:asciiTheme="minorHAnsi" w:hAnsiTheme="minorHAnsi" w:cstheme="minorHAnsi"/>
          <w:sz w:val="22"/>
          <w:szCs w:val="22"/>
        </w:rPr>
        <w:t>ocuments</w:t>
      </w:r>
      <w:r w:rsidR="00644ED3" w:rsidRPr="00644ED3">
        <w:rPr>
          <w:rFonts w:asciiTheme="minorHAnsi" w:hAnsiTheme="minorHAnsi" w:cstheme="minorHAnsi"/>
          <w:sz w:val="22"/>
          <w:szCs w:val="22"/>
        </w:rPr>
        <w:t xml:space="preserve"> sont</w:t>
      </w:r>
      <w:r w:rsidRPr="00644ED3">
        <w:rPr>
          <w:rFonts w:asciiTheme="minorHAnsi" w:hAnsiTheme="minorHAnsi" w:cstheme="minorHAnsi"/>
          <w:sz w:val="22"/>
          <w:szCs w:val="22"/>
        </w:rPr>
        <w:t xml:space="preserve"> téléchargeables sur le site de l</w:t>
      </w:r>
      <w:r w:rsidR="00644ED3" w:rsidRPr="00644ED3">
        <w:rPr>
          <w:rFonts w:asciiTheme="minorHAnsi" w:hAnsiTheme="minorHAnsi" w:cstheme="minorHAnsi"/>
          <w:sz w:val="22"/>
          <w:szCs w:val="22"/>
        </w:rPr>
        <w:t>’EAFC</w:t>
      </w:r>
      <w:r w:rsidRPr="00644ED3">
        <w:rPr>
          <w:rFonts w:asciiTheme="minorHAnsi" w:hAnsiTheme="minorHAnsi" w:cstheme="minorHAnsi"/>
          <w:sz w:val="22"/>
          <w:szCs w:val="22"/>
        </w:rPr>
        <w:t>, dans la rubrique dédiée :</w:t>
      </w:r>
      <w:r w:rsidRPr="00644ED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hyperlink r:id="rId5">
        <w:r w:rsidRPr="00644ED3">
          <w:rPr>
            <w:rFonts w:asciiTheme="minorHAnsi" w:hAnsiTheme="minorHAnsi" w:cstheme="minorHAnsi"/>
            <w:color w:val="000081"/>
            <w:sz w:val="22"/>
            <w:szCs w:val="22"/>
          </w:rPr>
          <w:t>http://paf.ac-dijon.fr/spip.php?article26#26</w:t>
        </w:r>
      </w:hyperlink>
      <w:r w:rsidR="00644ED3" w:rsidRPr="00644ED3">
        <w:rPr>
          <w:rFonts w:asciiTheme="minorHAnsi" w:hAnsiTheme="minorHAnsi" w:cstheme="minorHAnsi"/>
          <w:sz w:val="22"/>
          <w:szCs w:val="22"/>
        </w:rPr>
        <w:t>.</w:t>
      </w:r>
    </w:p>
    <w:sectPr w:rsidR="00C72313" w:rsidRPr="00644ED3" w:rsidSect="00987577">
      <w:type w:val="continuous"/>
      <w:pgSz w:w="11910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13"/>
    <w:rsid w:val="00075EDA"/>
    <w:rsid w:val="00451665"/>
    <w:rsid w:val="004932B3"/>
    <w:rsid w:val="00583D3C"/>
    <w:rsid w:val="00644ED3"/>
    <w:rsid w:val="007018ED"/>
    <w:rsid w:val="00987577"/>
    <w:rsid w:val="00A87D55"/>
    <w:rsid w:val="00C72313"/>
    <w:rsid w:val="00FB2271"/>
    <w:rsid w:val="00FD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DE76"/>
  <w15:docId w15:val="{424A5155-D1CA-4168-97F0-F005D847C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fr-FR"/>
    </w:rPr>
  </w:style>
  <w:style w:type="paragraph" w:styleId="Titre1">
    <w:name w:val="heading 1"/>
    <w:basedOn w:val="Normal"/>
    <w:uiPriority w:val="1"/>
    <w:qFormat/>
    <w:pPr>
      <w:spacing w:before="152"/>
      <w:ind w:left="2292" w:right="22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8"/>
      <w:jc w:val="both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3"/>
      <w:ind w:left="2292" w:right="2290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f.ac-dijon.fr/spip.php?article26&amp;26)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ksliwinski</dc:creator>
  <cp:lastModifiedBy>Fouzia Salihi</cp:lastModifiedBy>
  <cp:revision>10</cp:revision>
  <dcterms:created xsi:type="dcterms:W3CDTF">2022-09-06T08:03:00Z</dcterms:created>
  <dcterms:modified xsi:type="dcterms:W3CDTF">2022-09-06T08:13:00Z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